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80" w:rsidRDefault="00E86F80" w:rsidP="00D14F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nr 3 Opis przedmiotu zamówienia</w:t>
      </w:r>
    </w:p>
    <w:p w:rsidR="00934726" w:rsidRPr="00934726" w:rsidRDefault="00D14FAF" w:rsidP="00D14F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IMPLANTY DO REKONSTRUKCJI WIĘZADŁA KRZYŻOWEGO PRZEDNIEGO STAWU KOLANOWEGO</w:t>
      </w:r>
      <w:r w:rsidR="00934726">
        <w:rPr>
          <w:b/>
          <w:bCs/>
          <w:sz w:val="20"/>
          <w:szCs w:val="20"/>
        </w:rPr>
        <w:t>, ZESTAW DO SZYCIA ŁĄKOTKI ALL INSIDE</w:t>
      </w:r>
    </w:p>
    <w:p w:rsidR="00D14FAF" w:rsidRDefault="00D14FAF" w:rsidP="00D14FAF">
      <w:pPr>
        <w:rPr>
          <w:b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6927"/>
        <w:gridCol w:w="540"/>
        <w:gridCol w:w="836"/>
      </w:tblGrid>
      <w:tr w:rsidR="00D14FAF" w:rsidTr="00D14FAF">
        <w:trPr>
          <w:trHeight w:val="600"/>
          <w:tblHeader/>
          <w:jc w:val="center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L.p.</w:t>
            </w:r>
          </w:p>
        </w:tc>
        <w:tc>
          <w:tcPr>
            <w:tcW w:w="6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Przedmiot zamówienia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j.m.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Ilość</w:t>
            </w:r>
          </w:p>
        </w:tc>
      </w:tr>
      <w:tr w:rsidR="00D14FAF" w:rsidTr="00D14FAF">
        <w:trPr>
          <w:trHeight w:val="270"/>
          <w:tblHeader/>
          <w:jc w:val="center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1.</w:t>
            </w:r>
          </w:p>
        </w:tc>
        <w:tc>
          <w:tcPr>
            <w:tcW w:w="6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2.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3.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4.</w:t>
            </w:r>
          </w:p>
        </w:tc>
      </w:tr>
      <w:tr w:rsidR="00D14FAF" w:rsidTr="00E86F80">
        <w:trPr>
          <w:trHeight w:val="8459"/>
          <w:jc w:val="center"/>
        </w:trPr>
        <w:tc>
          <w:tcPr>
            <w:tcW w:w="49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  <w:r w:rsidR="00934726">
              <w:rPr>
                <w:b/>
                <w:bCs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FAF" w:rsidRDefault="00D14FAF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Opis kompletu</w:t>
            </w:r>
          </w:p>
          <w:p w:rsidR="0074742B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udowe: </w:t>
            </w:r>
          </w:p>
          <w:p w:rsidR="0074742B" w:rsidRDefault="007474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="00D14FAF">
              <w:rPr>
                <w:sz w:val="20"/>
                <w:szCs w:val="20"/>
              </w:rPr>
              <w:t>podłużna płytka metalowa trwale, bezwęzłowo związana z pętlą plecion</w:t>
            </w:r>
            <w:r>
              <w:rPr>
                <w:sz w:val="20"/>
                <w:szCs w:val="20"/>
              </w:rPr>
              <w:t>ą</w:t>
            </w:r>
            <w:r w:rsidR="00D14FAF">
              <w:rPr>
                <w:sz w:val="20"/>
                <w:szCs w:val="20"/>
              </w:rPr>
              <w:t xml:space="preserve"> o wysokiej wytrzymałości na zerwanie</w:t>
            </w:r>
            <w:r>
              <w:rPr>
                <w:sz w:val="20"/>
                <w:szCs w:val="20"/>
              </w:rPr>
              <w:t xml:space="preserve"> (</w:t>
            </w:r>
            <w:r w:rsidR="00D14FAF">
              <w:rPr>
                <w:sz w:val="20"/>
                <w:szCs w:val="20"/>
              </w:rPr>
              <w:t>Opcjonalnie implant bez pętli umożliwiający zawieszenie przeszczepu bezpośrednio na płytce oraz płytka wydłużona o</w:t>
            </w:r>
            <w:r>
              <w:rPr>
                <w:sz w:val="20"/>
                <w:szCs w:val="20"/>
              </w:rPr>
              <w:t xml:space="preserve"> ok.</w:t>
            </w:r>
            <w:r w:rsidR="00D14FAF">
              <w:rPr>
                <w:sz w:val="20"/>
                <w:szCs w:val="20"/>
              </w:rPr>
              <w:t xml:space="preserve"> 5mm, stanowiąca nakładkę na płytkę podstawową</w:t>
            </w:r>
            <w:r>
              <w:rPr>
                <w:sz w:val="20"/>
                <w:szCs w:val="20"/>
              </w:rPr>
              <w:t>)</w:t>
            </w:r>
            <w:r w:rsidR="00D14FAF">
              <w:rPr>
                <w:sz w:val="20"/>
                <w:szCs w:val="20"/>
              </w:rPr>
              <w:t xml:space="preserve"> implant na giętkim podajniku służącym do kontroli prowadzenia i osadzenia implantu, usuwalny, jednorazowy  </w:t>
            </w:r>
            <w:r w:rsidR="00D14FAF">
              <w:rPr>
                <w:b/>
                <w:bCs/>
                <w:sz w:val="20"/>
                <w:szCs w:val="20"/>
              </w:rPr>
              <w:t>.</w:t>
            </w:r>
          </w:p>
          <w:p w:rsidR="0074742B" w:rsidRDefault="00747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b)podłużna płytka metalowa o rozmiarze 13x4 mm trwale, bezwęzłowo związana z podwójną pętlą typu </w:t>
            </w:r>
            <w:proofErr w:type="spellStart"/>
            <w:r>
              <w:rPr>
                <w:sz w:val="20"/>
                <w:szCs w:val="20"/>
              </w:rPr>
              <w:t>IntelliBraid</w:t>
            </w:r>
            <w:proofErr w:type="spellEnd"/>
            <w:r>
              <w:rPr>
                <w:sz w:val="20"/>
                <w:szCs w:val="20"/>
              </w:rPr>
              <w:t xml:space="preserve"> o wysokiej wytrzymałości na zerwanie z możliwością regulacji ustalanej indywidualnie</w:t>
            </w:r>
            <w:r w:rsidR="009D087D">
              <w:rPr>
                <w:sz w:val="20"/>
                <w:szCs w:val="20"/>
              </w:rPr>
              <w:t>, płytka z czterema otworami. Regulacja możliwa od strony kości piszczelowej lub udowej, uzyskiwana poprzez naprzemienne ściąganie 2 białych nitek z oczkiem, dla ułatwienia orientacji równomiernego wprowadzania przeszczepu. Implant zaopatrzony w 2 różnokolorowe nici: zielona nić służąca do przeciągnięcia przeszczepu oraz biało-zielona służąca do obrócenia implantu na zewnątrz warstwy korowej kości udowej. Obie nici związane dodatkową nitką w kolorze białym umożliwiającą przeciąganie obu nici jednocześnie przez kanał piszczelowy i udowy. Opcjonalnie płytka wydłużona o około 5 mm stanowiąca nakładkę na płytkę podstawową do zabiegów rewizyjnych.</w:t>
            </w:r>
          </w:p>
          <w:p w:rsidR="00D14FAF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piszczelowe – śruba interferencyjna tytanowa i </w:t>
            </w:r>
            <w:proofErr w:type="spellStart"/>
            <w:r>
              <w:rPr>
                <w:sz w:val="20"/>
                <w:szCs w:val="20"/>
              </w:rPr>
              <w:t>bioabsorbowalna</w:t>
            </w:r>
            <w:proofErr w:type="spellEnd"/>
            <w:r>
              <w:rPr>
                <w:sz w:val="20"/>
                <w:szCs w:val="20"/>
              </w:rPr>
              <w:t xml:space="preserve"> o średnicach od 7 do 12 mm, i długościach 20-35 mm – pełna opcja rozmiarów długości i średnic dla każdego rodzaju śruby</w:t>
            </w:r>
          </w:p>
          <w:p w:rsidR="00D14FAF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Ilości:</w:t>
            </w:r>
          </w:p>
          <w:p w:rsidR="00D14FAF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udowe z pętla lub bez –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4FAF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Śruba </w:t>
            </w:r>
            <w:proofErr w:type="spellStart"/>
            <w:r>
              <w:rPr>
                <w:sz w:val="20"/>
                <w:szCs w:val="20"/>
              </w:rPr>
              <w:t>biowchłanialna</w:t>
            </w:r>
            <w:proofErr w:type="spellEnd"/>
            <w:r>
              <w:rPr>
                <w:sz w:val="20"/>
                <w:szCs w:val="20"/>
              </w:rPr>
              <w:t xml:space="preserve"> –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D14FAF" w:rsidRPr="00934726" w:rsidRDefault="00D14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Śruba tytanowa  - 5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</w:p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proofErr w:type="spellStart"/>
            <w:r>
              <w:rPr>
                <w:rFonts w:ascii="Times New Roman Bold" w:hAnsi="Times New Roman Bold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</w:p>
          <w:p w:rsidR="00D14FAF" w:rsidRDefault="00D14F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</w:rPr>
              <w:t>50</w:t>
            </w:r>
          </w:p>
        </w:tc>
      </w:tr>
      <w:tr w:rsidR="00934726" w:rsidRPr="00934726" w:rsidTr="00934726">
        <w:trPr>
          <w:trHeight w:val="711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726" w:rsidRPr="00934726" w:rsidRDefault="00934726" w:rsidP="009347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72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726" w:rsidRPr="00934726" w:rsidRDefault="00934726" w:rsidP="0093472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34726">
              <w:rPr>
                <w:rFonts w:cs="Arial"/>
                <w:b/>
                <w:bCs/>
                <w:sz w:val="20"/>
                <w:szCs w:val="20"/>
              </w:rPr>
              <w:t xml:space="preserve">Zestaw do szycia łąkotki </w:t>
            </w:r>
            <w:proofErr w:type="spellStart"/>
            <w:r w:rsidRPr="00934726">
              <w:rPr>
                <w:rFonts w:cs="Arial"/>
                <w:b/>
                <w:bCs/>
                <w:sz w:val="20"/>
                <w:szCs w:val="20"/>
              </w:rPr>
              <w:t>all</w:t>
            </w:r>
            <w:proofErr w:type="spellEnd"/>
            <w:r w:rsidRPr="0093472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726">
              <w:rPr>
                <w:rFonts w:cs="Arial"/>
                <w:b/>
                <w:bCs/>
                <w:sz w:val="20"/>
                <w:szCs w:val="20"/>
              </w:rPr>
              <w:t>inside</w:t>
            </w:r>
            <w:proofErr w:type="spellEnd"/>
          </w:p>
          <w:p w:rsidR="00934726" w:rsidRPr="00934726" w:rsidRDefault="00934726" w:rsidP="0093472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34726">
              <w:rPr>
                <w:rFonts w:cs="Arial"/>
                <w:bCs/>
                <w:sz w:val="20"/>
                <w:szCs w:val="20"/>
              </w:rPr>
              <w:t xml:space="preserve">Zestaw do szycia łąkotki </w:t>
            </w:r>
            <w:proofErr w:type="spellStart"/>
            <w:r w:rsidRPr="00934726">
              <w:rPr>
                <w:rFonts w:cs="Arial"/>
                <w:bCs/>
                <w:sz w:val="20"/>
                <w:szCs w:val="20"/>
              </w:rPr>
              <w:t>all</w:t>
            </w:r>
            <w:proofErr w:type="spellEnd"/>
            <w:r w:rsidRPr="00934726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34726">
              <w:rPr>
                <w:rFonts w:cs="Arial"/>
                <w:bCs/>
                <w:sz w:val="20"/>
                <w:szCs w:val="20"/>
              </w:rPr>
              <w:t>inside</w:t>
            </w:r>
            <w:proofErr w:type="spellEnd"/>
            <w:r w:rsidRPr="00934726">
              <w:rPr>
                <w:rFonts w:cs="Arial"/>
                <w:bCs/>
                <w:sz w:val="20"/>
                <w:szCs w:val="20"/>
              </w:rPr>
              <w:t>, z dwoma implantami, umożliwiającymi przeszywanie zarówno jedną jak i dwoma rękoma. Zestaw umożliwiający zagięcie prowadnicy do 45stopni przy zachowaniu możliwości wystrzelenia implantów, sterylny.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726" w:rsidRPr="00934726" w:rsidRDefault="00934726" w:rsidP="009347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sz w:val="18"/>
                <w:szCs w:val="18"/>
              </w:rPr>
            </w:pPr>
            <w:r w:rsidRPr="0093472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726" w:rsidRPr="00934726" w:rsidRDefault="00934726" w:rsidP="009347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7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D14FAF" w:rsidRDefault="00D14FAF" w:rsidP="00D14FA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Times New Roman Bold" w:eastAsia="Arial Unicode MS" w:hAnsi="Times New Roman Bold" w:hint="eastAsia"/>
          <w:sz w:val="18"/>
        </w:rPr>
      </w:pPr>
    </w:p>
    <w:p w:rsidR="00D14FAF" w:rsidRPr="00934726" w:rsidRDefault="00D14FAF" w:rsidP="00D14FAF">
      <w:pPr>
        <w:suppressAutoHyphens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726">
        <w:rPr>
          <w:rFonts w:ascii="Arial" w:hAnsi="Arial" w:cs="Arial"/>
          <w:color w:val="000000"/>
          <w:sz w:val="18"/>
          <w:szCs w:val="18"/>
        </w:rPr>
        <w:lastRenderedPageBreak/>
        <w:t>Wykonawca jest zobowiązany do zapewnienia (użyczenia) wszystkich akcesoriów i urządzeń umożliwiających prawidłowe wykonanie przedmiotowej umowy oraz do dostarczenia niezbędnego instrumentarium (bez dodatkowych opłat  ze strony Zamawiającego).</w:t>
      </w:r>
    </w:p>
    <w:p w:rsidR="00D14FAF" w:rsidRPr="00934726" w:rsidRDefault="00D14FAF" w:rsidP="00D14FAF">
      <w:pPr>
        <w:suppressAutoHyphens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34726">
        <w:rPr>
          <w:rFonts w:ascii="Arial" w:hAnsi="Arial" w:cs="Arial"/>
          <w:color w:val="000000"/>
          <w:sz w:val="18"/>
          <w:szCs w:val="18"/>
        </w:rPr>
        <w:t>Instrumentarium pozostaje do dyspozycji Zamawiającego w miejscu przez niego wskazanym przez cały okres trwania umowy.</w:t>
      </w:r>
    </w:p>
    <w:p w:rsidR="00226275" w:rsidRPr="00934726" w:rsidRDefault="00D14FAF" w:rsidP="00934726">
      <w:pPr>
        <w:pStyle w:val="Nagwek2"/>
        <w:tabs>
          <w:tab w:val="clear" w:pos="1440"/>
        </w:tabs>
        <w:ind w:left="66" w:firstLine="0"/>
        <w:jc w:val="both"/>
        <w:rPr>
          <w:rFonts w:ascii="Arial" w:hAnsi="Arial" w:cs="Arial"/>
          <w:b w:val="0"/>
          <w:bCs/>
          <w:color w:val="000000"/>
          <w:sz w:val="18"/>
          <w:szCs w:val="18"/>
        </w:rPr>
      </w:pPr>
      <w:r w:rsidRPr="00934726">
        <w:rPr>
          <w:rFonts w:ascii="Arial" w:hAnsi="Arial" w:cs="Arial"/>
          <w:b w:val="0"/>
          <w:bCs/>
          <w:color w:val="000000"/>
          <w:sz w:val="18"/>
          <w:szCs w:val="18"/>
        </w:rPr>
        <w:t>Wykonawca zobowiązany jest do zapewnienia depozytu implantów w zakresie nie mniejszym niż wskazany powyżej.</w:t>
      </w:r>
    </w:p>
    <w:p w:rsidR="00226275" w:rsidRDefault="00226275" w:rsidP="00D14FAF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b/>
          <w:sz w:val="18"/>
        </w:rPr>
      </w:pPr>
    </w:p>
    <w:p w:rsidR="00CE7AF9" w:rsidRDefault="00CE7AF9" w:rsidP="00D14FAF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b/>
          <w:sz w:val="18"/>
        </w:rPr>
      </w:pPr>
    </w:p>
    <w:p w:rsidR="00D14FAF" w:rsidRDefault="00D14FAF" w:rsidP="00E86F80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</w:pPr>
      <w:r>
        <w:rPr>
          <w:b/>
          <w:sz w:val="18"/>
        </w:rPr>
        <w:t xml:space="preserve">  </w:t>
      </w:r>
      <w:bookmarkStart w:id="0" w:name="_GoBack"/>
      <w:bookmarkEnd w:id="0"/>
    </w:p>
    <w:p w:rsidR="00D14FAF" w:rsidRDefault="00D14FAF" w:rsidP="00D14FAF">
      <w:pPr>
        <w:pStyle w:val="NormalnyWeb"/>
        <w:spacing w:before="0" w:beforeAutospacing="0" w:after="0" w:afterAutospacing="0"/>
      </w:pPr>
    </w:p>
    <w:sectPr w:rsidR="00D14FAF" w:rsidSect="00CA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Arial Narrow"/>
      </w:rPr>
    </w:lvl>
  </w:abstractNum>
  <w:abstractNum w:abstractNumId="1" w15:restartNumberingAfterBreak="0">
    <w:nsid w:val="567A52E0"/>
    <w:multiLevelType w:val="hybridMultilevel"/>
    <w:tmpl w:val="37EE15E2"/>
    <w:lvl w:ilvl="0" w:tplc="00D6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A7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C8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83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0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C8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8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2C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2C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5087C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color w:val="000000"/>
        <w:position w:val="0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AF"/>
    <w:rsid w:val="00044D03"/>
    <w:rsid w:val="0013256A"/>
    <w:rsid w:val="0019451E"/>
    <w:rsid w:val="001D3B3F"/>
    <w:rsid w:val="00226275"/>
    <w:rsid w:val="002F23DB"/>
    <w:rsid w:val="002F32BA"/>
    <w:rsid w:val="00393E96"/>
    <w:rsid w:val="003A1FD1"/>
    <w:rsid w:val="003B73DB"/>
    <w:rsid w:val="0074742B"/>
    <w:rsid w:val="00764496"/>
    <w:rsid w:val="007717D3"/>
    <w:rsid w:val="007758A6"/>
    <w:rsid w:val="00810A4B"/>
    <w:rsid w:val="00921D06"/>
    <w:rsid w:val="00934726"/>
    <w:rsid w:val="00960E77"/>
    <w:rsid w:val="00991C28"/>
    <w:rsid w:val="009D087D"/>
    <w:rsid w:val="00AE1781"/>
    <w:rsid w:val="00B533BC"/>
    <w:rsid w:val="00BA78B3"/>
    <w:rsid w:val="00CA0185"/>
    <w:rsid w:val="00CE7AF9"/>
    <w:rsid w:val="00D14FAF"/>
    <w:rsid w:val="00D43323"/>
    <w:rsid w:val="00D8093D"/>
    <w:rsid w:val="00E86F80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23F"/>
  <w15:docId w15:val="{EB436A44-1099-43A7-B15B-494DE7B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85"/>
  </w:style>
  <w:style w:type="paragraph" w:styleId="Nagwek1">
    <w:name w:val="heading 1"/>
    <w:basedOn w:val="Normalny"/>
    <w:next w:val="Normalny"/>
    <w:link w:val="Nagwek1Znak"/>
    <w:qFormat/>
    <w:rsid w:val="00D14FA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14FAF"/>
    <w:pPr>
      <w:keepNext/>
      <w:tabs>
        <w:tab w:val="left" w:pos="709"/>
        <w:tab w:val="num" w:pos="1440"/>
      </w:tabs>
      <w:spacing w:before="120" w:after="24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14F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14FAF"/>
    <w:pPr>
      <w:keepNext/>
      <w:widowControl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D14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4F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4FAF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14F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4FA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A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4F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14FA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14FAF"/>
    <w:rPr>
      <w:rFonts w:ascii="Arial" w:eastAsia="Times New Roman" w:hAnsi="Arial" w:cs="Arial"/>
      <w:b/>
      <w:bCs/>
      <w:sz w:val="20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14FAF"/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D14FAF"/>
    <w:rPr>
      <w:rFonts w:ascii="Arial" w:eastAsia="Times New Roman" w:hAnsi="Arial" w:cs="Arial"/>
      <w:b/>
      <w:bCs/>
      <w:color w:val="000000"/>
      <w:sz w:val="20"/>
    </w:rPr>
  </w:style>
  <w:style w:type="character" w:customStyle="1" w:styleId="Nagwek7Znak">
    <w:name w:val="Nagłówek 7 Znak"/>
    <w:basedOn w:val="Domylnaczcionkaakapitu"/>
    <w:link w:val="Nagwek7"/>
    <w:semiHidden/>
    <w:rsid w:val="00D14FAF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D14FAF"/>
    <w:rPr>
      <w:rFonts w:ascii="Arial" w:eastAsia="Times New Roman" w:hAnsi="Arial" w:cs="Arial"/>
      <w:b/>
      <w:bCs/>
      <w:sz w:val="18"/>
    </w:rPr>
  </w:style>
  <w:style w:type="character" w:customStyle="1" w:styleId="Nagwek9Znak">
    <w:name w:val="Nagłówek 9 Znak"/>
    <w:basedOn w:val="Domylnaczcionkaakapitu"/>
    <w:link w:val="Nagwek9"/>
    <w:semiHidden/>
    <w:rsid w:val="00D14FAF"/>
    <w:rPr>
      <w:rFonts w:ascii="Arial" w:eastAsia="Times New Roman" w:hAnsi="Arial" w:cs="Arial"/>
      <w:b/>
      <w:bCs/>
      <w:sz w:val="18"/>
      <w:szCs w:val="24"/>
    </w:rPr>
  </w:style>
  <w:style w:type="paragraph" w:styleId="NormalnyWeb">
    <w:name w:val="Normal (Web)"/>
    <w:basedOn w:val="Normalny"/>
    <w:semiHidden/>
    <w:unhideWhenUsed/>
    <w:rsid w:val="00D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4FA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1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14FA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D14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14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4FA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14FAF"/>
    <w:pPr>
      <w:tabs>
        <w:tab w:val="left" w:pos="97"/>
        <w:tab w:val="left" w:pos="8907"/>
        <w:tab w:val="left" w:pos="9004"/>
        <w:tab w:val="left" w:pos="9102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D14FAF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D14FA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FAF"/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4FAF"/>
    <w:rPr>
      <w:rFonts w:ascii="Arial" w:eastAsia="Times New Roman" w:hAnsi="Arial" w:cs="Arial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autoRedefine/>
    <w:semiHidden/>
    <w:unhideWhenUsed/>
    <w:rsid w:val="00D14FAF"/>
    <w:pPr>
      <w:tabs>
        <w:tab w:val="right" w:pos="284"/>
        <w:tab w:val="left" w:pos="408"/>
      </w:tabs>
      <w:spacing w:after="0" w:line="240" w:lineRule="auto"/>
      <w:ind w:left="408" w:hanging="408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Podtytu">
    <w:name w:val="Subtitle"/>
    <w:basedOn w:val="Normalny"/>
    <w:link w:val="PodtytuZnak"/>
    <w:qFormat/>
    <w:rsid w:val="00D14FAF"/>
    <w:pPr>
      <w:tabs>
        <w:tab w:val="left" w:pos="97"/>
        <w:tab w:val="left" w:pos="8907"/>
        <w:tab w:val="left" w:pos="9102"/>
      </w:tabs>
      <w:spacing w:after="0" w:line="240" w:lineRule="auto"/>
    </w:pPr>
    <w:rPr>
      <w:rFonts w:ascii="Arial" w:eastAsia="Times New Roman" w:hAnsi="Arial" w:cs="Arial"/>
      <w:sz w:val="20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D14FAF"/>
    <w:rPr>
      <w:rFonts w:ascii="Arial" w:eastAsia="Times New Roman" w:hAnsi="Arial" w:cs="Arial"/>
      <w:sz w:val="20"/>
      <w:szCs w:val="24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D14FA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4FAF"/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4FAF"/>
    <w:rPr>
      <w:rFonts w:ascii="Arial" w:eastAsia="Times New Roman" w:hAnsi="Arial" w:cs="Arial"/>
      <w:color w:val="000000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D1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4FAF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14FAF"/>
    <w:pPr>
      <w:tabs>
        <w:tab w:val="right" w:pos="284"/>
        <w:tab w:val="left" w:pos="408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4FAF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4FAF"/>
    <w:pPr>
      <w:tabs>
        <w:tab w:val="num" w:pos="2160"/>
      </w:tabs>
      <w:spacing w:before="120" w:after="24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link w:val="ZwykytekstZnak"/>
    <w:unhideWhenUsed/>
    <w:rsid w:val="00D14FAF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4FAF"/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Akapitzlist">
    <w:name w:val="List Paragraph"/>
    <w:basedOn w:val="Normalny"/>
    <w:qFormat/>
    <w:rsid w:val="00D14F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ny"/>
    <w:semiHidden/>
    <w:rsid w:val="00D1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zformatowania">
    <w:name w:val="Bez formatowania"/>
    <w:rsid w:val="00D14FA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xl31">
    <w:name w:val="xl31"/>
    <w:basedOn w:val="Normalny"/>
    <w:rsid w:val="00B533BC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w Jarocinie</dc:creator>
  <cp:keywords/>
  <dc:description/>
  <cp:lastModifiedBy>Szpital Powiatowy w Jarocinie</cp:lastModifiedBy>
  <cp:revision>17</cp:revision>
  <cp:lastPrinted>2019-04-24T10:05:00Z</cp:lastPrinted>
  <dcterms:created xsi:type="dcterms:W3CDTF">2017-12-14T08:56:00Z</dcterms:created>
  <dcterms:modified xsi:type="dcterms:W3CDTF">2019-05-21T10:22:00Z</dcterms:modified>
</cp:coreProperties>
</file>