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 w:type="dxa"/>
        <w:tblLayout w:type="fixed"/>
        <w:tblCellMar>
          <w:left w:w="0" w:type="dxa"/>
          <w:right w:w="0" w:type="dxa"/>
        </w:tblCellMar>
        <w:tblLook w:val="04A0" w:firstRow="1" w:lastRow="0" w:firstColumn="1" w:lastColumn="0" w:noHBand="0" w:noVBand="1"/>
      </w:tblPr>
      <w:tblGrid>
        <w:gridCol w:w="358"/>
        <w:gridCol w:w="7692"/>
        <w:gridCol w:w="558"/>
        <w:gridCol w:w="462"/>
      </w:tblGrid>
      <w:tr w:rsidR="00D14FAF" w:rsidTr="00D14FAF">
        <w:trPr>
          <w:trHeight w:val="360"/>
        </w:trPr>
        <w:tc>
          <w:tcPr>
            <w:tcW w:w="358" w:type="dxa"/>
            <w:noWrap/>
            <w:tcMar>
              <w:top w:w="15" w:type="dxa"/>
              <w:left w:w="15" w:type="dxa"/>
              <w:bottom w:w="0" w:type="dxa"/>
              <w:right w:w="15" w:type="dxa"/>
            </w:tcMar>
            <w:vAlign w:val="bottom"/>
          </w:tcPr>
          <w:p w:rsidR="00D14FAF" w:rsidRDefault="00D14FAF">
            <w:pPr>
              <w:rPr>
                <w:sz w:val="20"/>
                <w:szCs w:val="20"/>
              </w:rPr>
            </w:pPr>
          </w:p>
        </w:tc>
        <w:tc>
          <w:tcPr>
            <w:tcW w:w="7692" w:type="dxa"/>
            <w:noWrap/>
            <w:tcMar>
              <w:top w:w="15" w:type="dxa"/>
              <w:left w:w="15" w:type="dxa"/>
              <w:bottom w:w="0" w:type="dxa"/>
              <w:right w:w="15" w:type="dxa"/>
            </w:tcMar>
            <w:vAlign w:val="bottom"/>
          </w:tcPr>
          <w:p w:rsidR="00D14FAF" w:rsidRDefault="00D14FAF">
            <w:pPr>
              <w:pStyle w:val="xl25"/>
              <w:spacing w:before="0" w:beforeAutospacing="0" w:after="0" w:afterAutospacing="0"/>
              <w:rPr>
                <w:rFonts w:ascii="Times New Roman" w:hAnsi="Times New Roman"/>
                <w:sz w:val="20"/>
              </w:rPr>
            </w:pPr>
            <w:r>
              <w:rPr>
                <w:rFonts w:ascii="Times New Roman" w:hAnsi="Times New Roman"/>
                <w:sz w:val="20"/>
              </w:rPr>
              <w:t>Zał. nr 3 Opis przedmiotu zamówienia</w:t>
            </w:r>
          </w:p>
          <w:p w:rsidR="00D14FAF" w:rsidRDefault="00D14FAF">
            <w:pPr>
              <w:pStyle w:val="xl25"/>
              <w:spacing w:before="0" w:beforeAutospacing="0" w:after="0" w:afterAutospacing="0"/>
              <w:rPr>
                <w:rFonts w:ascii="Times New Roman" w:hAnsi="Times New Roman"/>
                <w:sz w:val="20"/>
              </w:rPr>
            </w:pPr>
          </w:p>
          <w:p w:rsidR="00D14FAF" w:rsidRDefault="00D14FAF">
            <w:pPr>
              <w:pStyle w:val="xl25"/>
              <w:spacing w:before="0" w:beforeAutospacing="0" w:after="0" w:afterAutospacing="0"/>
              <w:rPr>
                <w:rFonts w:ascii="Times New Roman" w:hAnsi="Times New Roman"/>
                <w:sz w:val="20"/>
              </w:rPr>
            </w:pPr>
          </w:p>
          <w:p w:rsidR="00D14FAF" w:rsidRDefault="00D14FAF">
            <w:pPr>
              <w:pStyle w:val="xl25"/>
              <w:spacing w:before="0" w:beforeAutospacing="0" w:after="0" w:afterAutospacing="0"/>
              <w:rPr>
                <w:rFonts w:ascii="Times New Roman" w:hAnsi="Times New Roman"/>
                <w:sz w:val="20"/>
              </w:rPr>
            </w:pPr>
            <w:r>
              <w:rPr>
                <w:rFonts w:ascii="Times New Roman" w:hAnsi="Times New Roman"/>
                <w:sz w:val="20"/>
              </w:rPr>
              <w:t xml:space="preserve">            </w:t>
            </w:r>
          </w:p>
          <w:p w:rsidR="00D14FAF" w:rsidRDefault="00D14FAF">
            <w:pPr>
              <w:pStyle w:val="xl25"/>
              <w:spacing w:before="0" w:beforeAutospacing="0" w:after="0" w:afterAutospacing="0"/>
              <w:rPr>
                <w:rFonts w:ascii="Times New Roman" w:hAnsi="Times New Roman"/>
                <w:sz w:val="20"/>
              </w:rPr>
            </w:pPr>
            <w:r>
              <w:rPr>
                <w:rFonts w:ascii="Times New Roman" w:hAnsi="Times New Roman"/>
                <w:sz w:val="20"/>
              </w:rPr>
              <w:t>Pakiet 1</w:t>
            </w:r>
          </w:p>
        </w:tc>
        <w:tc>
          <w:tcPr>
            <w:tcW w:w="558" w:type="dxa"/>
            <w:noWrap/>
            <w:tcMar>
              <w:top w:w="15" w:type="dxa"/>
              <w:left w:w="15" w:type="dxa"/>
              <w:bottom w:w="0" w:type="dxa"/>
              <w:right w:w="15" w:type="dxa"/>
            </w:tcMar>
            <w:vAlign w:val="bottom"/>
          </w:tcPr>
          <w:p w:rsidR="00D14FAF" w:rsidRDefault="00D14FAF">
            <w:pPr>
              <w:rPr>
                <w:sz w:val="20"/>
                <w:szCs w:val="20"/>
              </w:rPr>
            </w:pPr>
          </w:p>
        </w:tc>
        <w:tc>
          <w:tcPr>
            <w:tcW w:w="462" w:type="dxa"/>
            <w:noWrap/>
            <w:tcMar>
              <w:top w:w="15" w:type="dxa"/>
              <w:left w:w="15" w:type="dxa"/>
              <w:bottom w:w="0" w:type="dxa"/>
              <w:right w:w="15" w:type="dxa"/>
            </w:tcMar>
            <w:vAlign w:val="bottom"/>
          </w:tcPr>
          <w:p w:rsidR="00D14FAF" w:rsidRDefault="00D14FAF">
            <w:pPr>
              <w:rPr>
                <w:sz w:val="20"/>
                <w:szCs w:val="20"/>
              </w:rPr>
            </w:pPr>
          </w:p>
        </w:tc>
      </w:tr>
      <w:tr w:rsidR="00D14FAF" w:rsidTr="00FD0ED3">
        <w:trPr>
          <w:trHeight w:val="498"/>
        </w:trPr>
        <w:tc>
          <w:tcPr>
            <w:tcW w:w="35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Lp.</w:t>
            </w:r>
          </w:p>
        </w:tc>
        <w:tc>
          <w:tcPr>
            <w:tcW w:w="76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Przedmiot zamówienia</w:t>
            </w:r>
            <w:r>
              <w:rPr>
                <w:sz w:val="20"/>
                <w:szCs w:val="16"/>
              </w:rPr>
              <w:br/>
            </w:r>
          </w:p>
        </w:tc>
        <w:tc>
          <w:tcPr>
            <w:tcW w:w="55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ilość</w:t>
            </w:r>
          </w:p>
        </w:tc>
        <w:tc>
          <w:tcPr>
            <w:tcW w:w="46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j.m.</w:t>
            </w:r>
          </w:p>
        </w:tc>
      </w:tr>
      <w:tr w:rsidR="00D14FAF" w:rsidTr="00D14FAF">
        <w:trPr>
          <w:trHeight w:val="255"/>
        </w:trPr>
        <w:tc>
          <w:tcPr>
            <w:tcW w:w="358"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1</w:t>
            </w:r>
          </w:p>
        </w:tc>
        <w:tc>
          <w:tcPr>
            <w:tcW w:w="76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2</w:t>
            </w:r>
          </w:p>
        </w:tc>
        <w:tc>
          <w:tcPr>
            <w:tcW w:w="558"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3</w:t>
            </w:r>
          </w:p>
        </w:tc>
        <w:tc>
          <w:tcPr>
            <w:tcW w:w="46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4</w:t>
            </w:r>
          </w:p>
        </w:tc>
      </w:tr>
      <w:tr w:rsidR="00D14FAF" w:rsidTr="00FD0ED3">
        <w:trPr>
          <w:trHeight w:val="675"/>
        </w:trPr>
        <w:tc>
          <w:tcPr>
            <w:tcW w:w="35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4FAF" w:rsidRDefault="00FD0ED3">
            <w:pPr>
              <w:pStyle w:val="Nagwek4"/>
              <w:rPr>
                <w:rFonts w:eastAsia="Arial Unicode MS"/>
              </w:rPr>
            </w:pPr>
            <w:r>
              <w:rPr>
                <w:rFonts w:eastAsia="Arial Unicode MS"/>
              </w:rPr>
              <w:t>1</w:t>
            </w:r>
          </w:p>
        </w:tc>
        <w:tc>
          <w:tcPr>
            <w:tcW w:w="7692" w:type="dxa"/>
            <w:tcBorders>
              <w:top w:val="nil"/>
              <w:left w:val="nil"/>
              <w:bottom w:val="single" w:sz="4" w:space="0" w:color="auto"/>
              <w:right w:val="single" w:sz="4" w:space="0" w:color="auto"/>
            </w:tcBorders>
            <w:tcMar>
              <w:top w:w="15" w:type="dxa"/>
              <w:left w:w="15" w:type="dxa"/>
              <w:bottom w:w="0" w:type="dxa"/>
              <w:right w:w="15" w:type="dxa"/>
            </w:tcMar>
            <w:vAlign w:val="center"/>
          </w:tcPr>
          <w:p w:rsidR="00FD0ED3" w:rsidRPr="00FD0ED3" w:rsidRDefault="00FD0ED3" w:rsidP="00FD0ED3">
            <w:pPr>
              <w:pStyle w:val="Nagwek2"/>
              <w:ind w:left="0" w:firstLine="0"/>
              <w:jc w:val="both"/>
              <w:rPr>
                <w:rFonts w:eastAsia="Arial Unicode MS"/>
                <w:b w:val="0"/>
                <w:sz w:val="18"/>
                <w:szCs w:val="18"/>
              </w:rPr>
            </w:pPr>
            <w:r w:rsidRPr="00FD0ED3">
              <w:rPr>
                <w:b w:val="0"/>
                <w:sz w:val="18"/>
                <w:szCs w:val="18"/>
              </w:rPr>
              <w:t xml:space="preserve">Płytka anatomiczna blokująco - kompresyjna do dalszej nasady kości udowej od strony bocznej, wprowadzana techniką minimalnie inwazyjną, zakładana z dostępu bocznego, lewa i prawa. Na trzonie płyty otwory dwufunkcyjne nie wymagające zaślepek/przejściówek, blokująco – kompresyjne z możliwością zastosowania śrub blokowanych lub korowych 5,0/4,5. W głowie płytki otwory prowadzące śruby blokowane 5,0 pod różnymi kątami – w różnych kierunkach oraz 3 otwory do wstępnej stabilizacji drutami </w:t>
            </w:r>
            <w:proofErr w:type="spellStart"/>
            <w:r w:rsidRPr="00FD0ED3">
              <w:rPr>
                <w:b w:val="0"/>
                <w:sz w:val="18"/>
                <w:szCs w:val="18"/>
              </w:rPr>
              <w:t>Kirschnera</w:t>
            </w:r>
            <w:proofErr w:type="spellEnd"/>
            <w:r w:rsidRPr="00FD0ED3">
              <w:rPr>
                <w:b w:val="0"/>
                <w:sz w:val="18"/>
                <w:szCs w:val="18"/>
              </w:rPr>
              <w:t xml:space="preserve">. Otwory blokowane z gwintem stożkowym. Śruby blokowane w płytce samogwintujące z gniazdami sześciokątnymi lub gwiazdkowymi, wkręcane za pomocą śrubokręta dynamometrycznego 4,0Nm. Koniec części trzonowej płytki odpowiednio wyprofilowany do wprowadzania płytki metodą minimalnego cięcia. Długość od </w:t>
            </w:r>
            <w:smartTag w:uri="urn:schemas-microsoft-com:office:smarttags" w:element="metricconverter">
              <w:smartTagPr>
                <w:attr w:name="ProductID" w:val="156 mm"/>
              </w:smartTagPr>
              <w:r w:rsidRPr="00FD0ED3">
                <w:rPr>
                  <w:b w:val="0"/>
                  <w:sz w:val="18"/>
                  <w:szCs w:val="18"/>
                </w:rPr>
                <w:t>156 mm</w:t>
              </w:r>
            </w:smartTag>
            <w:r w:rsidRPr="00FD0ED3">
              <w:rPr>
                <w:b w:val="0"/>
                <w:sz w:val="18"/>
                <w:szCs w:val="18"/>
              </w:rPr>
              <w:t xml:space="preserve"> do </w:t>
            </w:r>
            <w:smartTag w:uri="urn:schemas-microsoft-com:office:smarttags" w:element="metricconverter">
              <w:smartTagPr>
                <w:attr w:name="ProductID" w:val="316 mm"/>
              </w:smartTagPr>
              <w:r w:rsidRPr="00FD0ED3">
                <w:rPr>
                  <w:b w:val="0"/>
                  <w:sz w:val="18"/>
                  <w:szCs w:val="18"/>
                </w:rPr>
                <w:t>316 mm</w:t>
              </w:r>
            </w:smartTag>
            <w:r w:rsidRPr="00FD0ED3">
              <w:rPr>
                <w:b w:val="0"/>
                <w:sz w:val="18"/>
                <w:szCs w:val="18"/>
              </w:rPr>
              <w:t>, od 5 do 13 otworów w trzonie płytki i 6 otworów w głowie płytki.</w:t>
            </w: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FAF" w:rsidRDefault="00FD0ED3">
            <w:pPr>
              <w:jc w:val="center"/>
              <w:rPr>
                <w:sz w:val="20"/>
                <w:szCs w:val="16"/>
              </w:rPr>
            </w:pPr>
            <w:r>
              <w:rPr>
                <w:sz w:val="20"/>
                <w:szCs w:val="16"/>
              </w:rPr>
              <w:t>5</w:t>
            </w:r>
          </w:p>
        </w:tc>
        <w:tc>
          <w:tcPr>
            <w:tcW w:w="462" w:type="dxa"/>
            <w:tcBorders>
              <w:top w:val="nil"/>
              <w:left w:val="nil"/>
              <w:bottom w:val="single" w:sz="4" w:space="0" w:color="auto"/>
              <w:right w:val="single" w:sz="4" w:space="0" w:color="auto"/>
            </w:tcBorders>
            <w:tcMar>
              <w:top w:w="15" w:type="dxa"/>
              <w:left w:w="15" w:type="dxa"/>
              <w:bottom w:w="0" w:type="dxa"/>
              <w:right w:w="15" w:type="dxa"/>
            </w:tcMar>
            <w:vAlign w:val="center"/>
          </w:tcPr>
          <w:p w:rsidR="00D14FAF" w:rsidRDefault="00FD0ED3">
            <w:pPr>
              <w:jc w:val="center"/>
              <w:rPr>
                <w:sz w:val="20"/>
                <w:szCs w:val="16"/>
              </w:rPr>
            </w:pPr>
            <w:r>
              <w:rPr>
                <w:sz w:val="20"/>
                <w:szCs w:val="16"/>
              </w:rPr>
              <w:t>Szt.</w:t>
            </w:r>
          </w:p>
        </w:tc>
      </w:tr>
      <w:tr w:rsidR="00D14FAF" w:rsidTr="00D14FAF">
        <w:trPr>
          <w:trHeight w:val="255"/>
        </w:trPr>
        <w:tc>
          <w:tcPr>
            <w:tcW w:w="358" w:type="dxa"/>
            <w:tcMar>
              <w:top w:w="15" w:type="dxa"/>
              <w:left w:w="15" w:type="dxa"/>
              <w:bottom w:w="0" w:type="dxa"/>
              <w:right w:w="15" w:type="dxa"/>
            </w:tcMar>
            <w:vAlign w:val="bottom"/>
          </w:tcPr>
          <w:p w:rsidR="00D14FAF" w:rsidRDefault="00D14FAF">
            <w:pPr>
              <w:jc w:val="center"/>
              <w:rPr>
                <w:b/>
                <w:bCs/>
                <w:sz w:val="20"/>
                <w:szCs w:val="16"/>
              </w:rPr>
            </w:pPr>
          </w:p>
        </w:tc>
        <w:tc>
          <w:tcPr>
            <w:tcW w:w="7692" w:type="dxa"/>
            <w:tcBorders>
              <w:top w:val="nil"/>
              <w:left w:val="nil"/>
              <w:bottom w:val="single" w:sz="4" w:space="0" w:color="auto"/>
              <w:right w:val="nil"/>
            </w:tcBorders>
            <w:noWrap/>
            <w:tcMar>
              <w:top w:w="15" w:type="dxa"/>
              <w:left w:w="15" w:type="dxa"/>
              <w:bottom w:w="0" w:type="dxa"/>
              <w:right w:w="15" w:type="dxa"/>
            </w:tcMar>
            <w:vAlign w:val="bottom"/>
            <w:hideMark/>
          </w:tcPr>
          <w:p w:rsidR="00921D06" w:rsidRDefault="00921D06">
            <w:pPr>
              <w:jc w:val="center"/>
              <w:rPr>
                <w:sz w:val="20"/>
                <w:szCs w:val="16"/>
              </w:rPr>
            </w:pPr>
          </w:p>
          <w:p w:rsidR="00D14FAF" w:rsidRDefault="00D14FAF">
            <w:pPr>
              <w:jc w:val="center"/>
              <w:rPr>
                <w:sz w:val="20"/>
                <w:szCs w:val="16"/>
              </w:rPr>
            </w:pPr>
            <w:r>
              <w:rPr>
                <w:sz w:val="20"/>
                <w:szCs w:val="16"/>
              </w:rPr>
              <w:t> </w:t>
            </w:r>
          </w:p>
        </w:tc>
        <w:tc>
          <w:tcPr>
            <w:tcW w:w="558" w:type="dxa"/>
            <w:tcMar>
              <w:top w:w="15" w:type="dxa"/>
              <w:left w:w="15" w:type="dxa"/>
              <w:bottom w:w="0" w:type="dxa"/>
              <w:right w:w="15" w:type="dxa"/>
            </w:tcMar>
            <w:vAlign w:val="bottom"/>
          </w:tcPr>
          <w:p w:rsidR="00D14FAF" w:rsidRDefault="00D14FAF">
            <w:pPr>
              <w:jc w:val="center"/>
              <w:rPr>
                <w:sz w:val="20"/>
                <w:szCs w:val="16"/>
              </w:rPr>
            </w:pPr>
          </w:p>
        </w:tc>
        <w:tc>
          <w:tcPr>
            <w:tcW w:w="462" w:type="dxa"/>
            <w:tcMar>
              <w:top w:w="15" w:type="dxa"/>
              <w:left w:w="15" w:type="dxa"/>
              <w:bottom w:w="0" w:type="dxa"/>
              <w:right w:w="15" w:type="dxa"/>
            </w:tcMar>
            <w:vAlign w:val="bottom"/>
          </w:tcPr>
          <w:p w:rsidR="00D14FAF" w:rsidRDefault="00D14FAF">
            <w:pPr>
              <w:jc w:val="center"/>
              <w:rPr>
                <w:sz w:val="20"/>
                <w:szCs w:val="16"/>
              </w:rPr>
            </w:pPr>
          </w:p>
        </w:tc>
      </w:tr>
      <w:tr w:rsidR="00D14FAF" w:rsidTr="00FD0ED3">
        <w:trPr>
          <w:trHeight w:val="940"/>
        </w:trPr>
        <w:tc>
          <w:tcPr>
            <w:tcW w:w="35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Lp.</w:t>
            </w:r>
          </w:p>
        </w:tc>
        <w:tc>
          <w:tcPr>
            <w:tcW w:w="76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Przedmiot zamówienia</w:t>
            </w:r>
          </w:p>
        </w:tc>
        <w:tc>
          <w:tcPr>
            <w:tcW w:w="55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ilość</w:t>
            </w:r>
            <w:r>
              <w:rPr>
                <w:sz w:val="20"/>
                <w:szCs w:val="16"/>
              </w:rPr>
              <w:br/>
            </w:r>
          </w:p>
        </w:tc>
        <w:tc>
          <w:tcPr>
            <w:tcW w:w="46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j. m.</w:t>
            </w:r>
          </w:p>
        </w:tc>
      </w:tr>
      <w:tr w:rsidR="00D14FAF" w:rsidTr="00D14FAF">
        <w:trPr>
          <w:trHeight w:val="255"/>
        </w:trPr>
        <w:tc>
          <w:tcPr>
            <w:tcW w:w="358"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1</w:t>
            </w:r>
          </w:p>
        </w:tc>
        <w:tc>
          <w:tcPr>
            <w:tcW w:w="76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2</w:t>
            </w:r>
          </w:p>
        </w:tc>
        <w:tc>
          <w:tcPr>
            <w:tcW w:w="558"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3</w:t>
            </w:r>
          </w:p>
        </w:tc>
        <w:tc>
          <w:tcPr>
            <w:tcW w:w="46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4</w:t>
            </w:r>
          </w:p>
        </w:tc>
      </w:tr>
      <w:tr w:rsidR="00D14FAF" w:rsidTr="00921D06">
        <w:trPr>
          <w:trHeight w:val="2615"/>
        </w:trPr>
        <w:tc>
          <w:tcPr>
            <w:tcW w:w="35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4FAF" w:rsidRDefault="00FD0ED3">
            <w:pPr>
              <w:pStyle w:val="Nagwek4"/>
              <w:rPr>
                <w:rFonts w:eastAsia="Arial Unicode MS"/>
              </w:rPr>
            </w:pPr>
            <w:r>
              <w:t>2</w:t>
            </w:r>
          </w:p>
        </w:tc>
        <w:tc>
          <w:tcPr>
            <w:tcW w:w="76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D0ED3" w:rsidRPr="00921D06" w:rsidRDefault="00921D06" w:rsidP="00921D06">
            <w:pPr>
              <w:jc w:val="both"/>
              <w:rPr>
                <w:rFonts w:ascii="Times New Roman" w:hAnsi="Times New Roman" w:cs="Times New Roman"/>
                <w:b/>
                <w:bCs/>
                <w:sz w:val="18"/>
                <w:szCs w:val="18"/>
              </w:rPr>
            </w:pPr>
            <w:r w:rsidRPr="00921D06">
              <w:rPr>
                <w:rFonts w:ascii="Times New Roman" w:hAnsi="Times New Roman" w:cs="Times New Roman"/>
                <w:sz w:val="18"/>
                <w:szCs w:val="18"/>
              </w:rPr>
              <w:t xml:space="preserve">Płytka anatomiczna, o kształcie zmniejszającym kontakt z kością, blokująco - kompresyjna do dalszej nasady kości piszczelowej od strony przednio-bocznej, lewa i prawa. Na trzonie płytki otwory dwufunkcyjne nie wymagające zaślepek/przejściówek, blokująco – kompresyjne z możliwością zastosowania śrub blokowanych lub korowych 3.5/3.5 oraz otwór do wstępnej stabilizacji drutem Kirchnera. W głowie płytki otwory prowadzące śruby blokowane 3,5 pod różnymi kątami – w różnych kierunkach oraz 3 otwory do wstępnej stabilizacji drutami </w:t>
            </w:r>
            <w:proofErr w:type="spellStart"/>
            <w:r w:rsidRPr="00921D06">
              <w:rPr>
                <w:rFonts w:ascii="Times New Roman" w:hAnsi="Times New Roman" w:cs="Times New Roman"/>
                <w:sz w:val="18"/>
                <w:szCs w:val="18"/>
              </w:rPr>
              <w:t>Kirschnera</w:t>
            </w:r>
            <w:proofErr w:type="spellEnd"/>
            <w:r w:rsidRPr="00921D06">
              <w:rPr>
                <w:rFonts w:ascii="Times New Roman" w:hAnsi="Times New Roman" w:cs="Times New Roman"/>
                <w:sz w:val="18"/>
                <w:szCs w:val="18"/>
              </w:rPr>
              <w:t>. Otwory blokowane z gwintem stożkowym. Śruby blokowane w płytce (3,5) samogwintujące z gniazdami sześciokątnymi lub gwiazdkowymi. Śruby blokowane wkręcane za pomocą śrubokręta dynamometrycznego 1,5 Nm. Koniec części trzonowej płytki odpowiednio wyprofilowany do wprowadzania płytki metodą minimalnego cięcia. Długość od 80 do 288mm, od 5 do 21 otworów w trzonie i 4 otwory w głowie płytki.</w:t>
            </w:r>
          </w:p>
          <w:p w:rsidR="00FD0ED3" w:rsidRDefault="00FD0ED3">
            <w:pPr>
              <w:rPr>
                <w:b/>
                <w:bCs/>
                <w:sz w:val="20"/>
                <w:szCs w:val="16"/>
              </w:rPr>
            </w:pP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FAF" w:rsidRDefault="00FD0ED3">
            <w:pPr>
              <w:jc w:val="center"/>
              <w:rPr>
                <w:sz w:val="20"/>
                <w:szCs w:val="16"/>
              </w:rPr>
            </w:pPr>
            <w:r>
              <w:rPr>
                <w:sz w:val="20"/>
                <w:szCs w:val="16"/>
              </w:rPr>
              <w:t>5</w:t>
            </w:r>
          </w:p>
        </w:tc>
        <w:tc>
          <w:tcPr>
            <w:tcW w:w="462" w:type="dxa"/>
            <w:tcBorders>
              <w:top w:val="nil"/>
              <w:left w:val="nil"/>
              <w:bottom w:val="single" w:sz="4" w:space="0" w:color="auto"/>
              <w:right w:val="single" w:sz="4" w:space="0" w:color="auto"/>
            </w:tcBorders>
            <w:tcMar>
              <w:top w:w="15" w:type="dxa"/>
              <w:left w:w="15" w:type="dxa"/>
              <w:bottom w:w="0" w:type="dxa"/>
              <w:right w:w="15" w:type="dxa"/>
            </w:tcMar>
            <w:vAlign w:val="center"/>
          </w:tcPr>
          <w:p w:rsidR="00D14FAF" w:rsidRDefault="00FD0ED3">
            <w:pPr>
              <w:jc w:val="center"/>
              <w:rPr>
                <w:sz w:val="20"/>
                <w:szCs w:val="16"/>
              </w:rPr>
            </w:pPr>
            <w:r>
              <w:rPr>
                <w:sz w:val="20"/>
                <w:szCs w:val="16"/>
              </w:rPr>
              <w:t>Szt.</w:t>
            </w:r>
          </w:p>
        </w:tc>
      </w:tr>
      <w:tr w:rsidR="00D14FAF" w:rsidTr="00D14FAF">
        <w:trPr>
          <w:trHeight w:val="255"/>
        </w:trPr>
        <w:tc>
          <w:tcPr>
            <w:tcW w:w="358" w:type="dxa"/>
            <w:tcBorders>
              <w:top w:val="single" w:sz="4" w:space="0" w:color="auto"/>
              <w:left w:val="nil"/>
              <w:bottom w:val="nil"/>
              <w:right w:val="nil"/>
            </w:tcBorders>
            <w:noWrap/>
            <w:tcMar>
              <w:top w:w="15" w:type="dxa"/>
              <w:left w:w="15" w:type="dxa"/>
              <w:bottom w:w="0" w:type="dxa"/>
              <w:right w:w="15" w:type="dxa"/>
            </w:tcMar>
            <w:vAlign w:val="bottom"/>
          </w:tcPr>
          <w:p w:rsidR="00D14FAF" w:rsidRDefault="00D14FAF">
            <w:pPr>
              <w:rPr>
                <w:sz w:val="20"/>
                <w:szCs w:val="20"/>
              </w:rPr>
            </w:pPr>
          </w:p>
        </w:tc>
        <w:tc>
          <w:tcPr>
            <w:tcW w:w="7692" w:type="dxa"/>
            <w:tcBorders>
              <w:top w:val="single" w:sz="4" w:space="0" w:color="auto"/>
              <w:left w:val="nil"/>
              <w:bottom w:val="nil"/>
              <w:right w:val="nil"/>
            </w:tcBorders>
            <w:noWrap/>
            <w:tcMar>
              <w:top w:w="15" w:type="dxa"/>
              <w:left w:w="15" w:type="dxa"/>
              <w:bottom w:w="0" w:type="dxa"/>
              <w:right w:w="15" w:type="dxa"/>
            </w:tcMar>
            <w:vAlign w:val="bottom"/>
          </w:tcPr>
          <w:p w:rsidR="00D14FAF" w:rsidRDefault="00D14FAF">
            <w:pPr>
              <w:rPr>
                <w:sz w:val="20"/>
                <w:szCs w:val="20"/>
              </w:rPr>
            </w:pPr>
          </w:p>
          <w:p w:rsidR="00921D06" w:rsidRDefault="00921D06">
            <w:pPr>
              <w:rPr>
                <w:sz w:val="20"/>
                <w:szCs w:val="20"/>
              </w:rPr>
            </w:pPr>
          </w:p>
          <w:p w:rsidR="00921D06" w:rsidRDefault="00921D06">
            <w:pPr>
              <w:rPr>
                <w:sz w:val="20"/>
                <w:szCs w:val="20"/>
              </w:rPr>
            </w:pPr>
          </w:p>
          <w:p w:rsidR="00921D06" w:rsidRDefault="00921D06">
            <w:pPr>
              <w:rPr>
                <w:sz w:val="20"/>
                <w:szCs w:val="20"/>
              </w:rPr>
            </w:pPr>
          </w:p>
          <w:p w:rsidR="00921D06" w:rsidRDefault="00921D06">
            <w:pPr>
              <w:rPr>
                <w:sz w:val="20"/>
                <w:szCs w:val="20"/>
              </w:rPr>
            </w:pPr>
          </w:p>
          <w:p w:rsidR="00921D06" w:rsidRDefault="00921D06">
            <w:pPr>
              <w:rPr>
                <w:sz w:val="20"/>
                <w:szCs w:val="20"/>
              </w:rPr>
            </w:pPr>
          </w:p>
          <w:p w:rsidR="00921D06" w:rsidRDefault="00921D06">
            <w:pPr>
              <w:rPr>
                <w:sz w:val="20"/>
                <w:szCs w:val="20"/>
              </w:rPr>
            </w:pPr>
          </w:p>
          <w:p w:rsidR="00921D06" w:rsidRDefault="00921D06">
            <w:pPr>
              <w:rPr>
                <w:sz w:val="20"/>
                <w:szCs w:val="20"/>
              </w:rPr>
            </w:pPr>
          </w:p>
          <w:p w:rsidR="00921D06" w:rsidRDefault="00921D06">
            <w:pPr>
              <w:rPr>
                <w:sz w:val="20"/>
                <w:szCs w:val="20"/>
              </w:rPr>
            </w:pPr>
          </w:p>
        </w:tc>
        <w:tc>
          <w:tcPr>
            <w:tcW w:w="558" w:type="dxa"/>
            <w:tcBorders>
              <w:top w:val="single" w:sz="4" w:space="0" w:color="auto"/>
              <w:left w:val="nil"/>
              <w:bottom w:val="nil"/>
              <w:right w:val="nil"/>
            </w:tcBorders>
            <w:noWrap/>
            <w:tcMar>
              <w:top w:w="15" w:type="dxa"/>
              <w:left w:w="15" w:type="dxa"/>
              <w:bottom w:w="0" w:type="dxa"/>
              <w:right w:w="15" w:type="dxa"/>
            </w:tcMar>
            <w:vAlign w:val="bottom"/>
          </w:tcPr>
          <w:p w:rsidR="00D14FAF" w:rsidRDefault="00D14FAF">
            <w:pPr>
              <w:rPr>
                <w:sz w:val="20"/>
                <w:szCs w:val="20"/>
              </w:rPr>
            </w:pPr>
          </w:p>
        </w:tc>
        <w:tc>
          <w:tcPr>
            <w:tcW w:w="462" w:type="dxa"/>
            <w:tcBorders>
              <w:top w:val="single" w:sz="4" w:space="0" w:color="auto"/>
              <w:left w:val="nil"/>
              <w:bottom w:val="nil"/>
              <w:right w:val="nil"/>
            </w:tcBorders>
            <w:noWrap/>
            <w:tcMar>
              <w:top w:w="15" w:type="dxa"/>
              <w:left w:w="15" w:type="dxa"/>
              <w:bottom w:w="0" w:type="dxa"/>
              <w:right w:w="15" w:type="dxa"/>
            </w:tcMar>
            <w:vAlign w:val="bottom"/>
          </w:tcPr>
          <w:p w:rsidR="00D14FAF" w:rsidRDefault="00D14FAF">
            <w:pPr>
              <w:rPr>
                <w:sz w:val="20"/>
                <w:szCs w:val="20"/>
              </w:rPr>
            </w:pPr>
          </w:p>
        </w:tc>
      </w:tr>
      <w:tr w:rsidR="00D14FAF" w:rsidTr="00921D06">
        <w:trPr>
          <w:trHeight w:val="760"/>
        </w:trPr>
        <w:tc>
          <w:tcPr>
            <w:tcW w:w="358"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Lp.</w:t>
            </w:r>
          </w:p>
        </w:tc>
        <w:tc>
          <w:tcPr>
            <w:tcW w:w="76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Przedmiot zamówienia</w:t>
            </w:r>
            <w:r>
              <w:rPr>
                <w:sz w:val="20"/>
                <w:szCs w:val="16"/>
              </w:rPr>
              <w:br/>
            </w:r>
          </w:p>
        </w:tc>
        <w:tc>
          <w:tcPr>
            <w:tcW w:w="558"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ilość</w:t>
            </w:r>
            <w:r>
              <w:rPr>
                <w:sz w:val="20"/>
                <w:szCs w:val="16"/>
              </w:rPr>
              <w:br/>
            </w:r>
          </w:p>
        </w:tc>
        <w:tc>
          <w:tcPr>
            <w:tcW w:w="46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j. m.</w:t>
            </w:r>
          </w:p>
        </w:tc>
      </w:tr>
      <w:tr w:rsidR="00D14FAF" w:rsidTr="00D14FAF">
        <w:trPr>
          <w:trHeight w:val="255"/>
        </w:trPr>
        <w:tc>
          <w:tcPr>
            <w:tcW w:w="358"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1</w:t>
            </w:r>
          </w:p>
        </w:tc>
        <w:tc>
          <w:tcPr>
            <w:tcW w:w="76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2</w:t>
            </w:r>
          </w:p>
        </w:tc>
        <w:tc>
          <w:tcPr>
            <w:tcW w:w="558"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3</w:t>
            </w:r>
          </w:p>
        </w:tc>
        <w:tc>
          <w:tcPr>
            <w:tcW w:w="46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4</w:t>
            </w:r>
          </w:p>
        </w:tc>
      </w:tr>
      <w:tr w:rsidR="00D14FAF" w:rsidTr="00921D06">
        <w:trPr>
          <w:trHeight w:val="671"/>
        </w:trPr>
        <w:tc>
          <w:tcPr>
            <w:tcW w:w="35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4FAF" w:rsidRDefault="00921D06">
            <w:pPr>
              <w:pStyle w:val="Nagwek4"/>
              <w:rPr>
                <w:rFonts w:eastAsia="Arial Unicode MS"/>
              </w:rPr>
            </w:pPr>
            <w:r>
              <w:t>3</w:t>
            </w:r>
          </w:p>
        </w:tc>
        <w:tc>
          <w:tcPr>
            <w:tcW w:w="76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21D06" w:rsidRDefault="00921D06">
            <w:pPr>
              <w:rPr>
                <w:b/>
                <w:bCs/>
                <w:sz w:val="20"/>
                <w:szCs w:val="16"/>
              </w:rPr>
            </w:pPr>
            <w:r w:rsidRPr="00600444">
              <w:rPr>
                <w:sz w:val="20"/>
              </w:rPr>
              <w:t xml:space="preserve">Płytka anatomiczna, o kształcie zmniejszającym kontakt z kością, blokująco - kompresyjna do bliższej nasady kości piszczelowej od strony bocznej „L”, lewa i prawa. Na trzonie płyty otwory dwufunkcyjne nie wymagające zaślepek/przejściówek, blokująco – kompresyjne z możliwością zastosowania śrub blokowanych lub korowych 3.5/3.5. W głowie płytki otwory prowadzące śruby blokowane pod różnymi kątami – w różnych kierunkach oraz 3 otwory do wstępnej stabilizacji drutami </w:t>
            </w:r>
            <w:proofErr w:type="spellStart"/>
            <w:r w:rsidRPr="00600444">
              <w:rPr>
                <w:sz w:val="20"/>
              </w:rPr>
              <w:t>Kirschnera</w:t>
            </w:r>
            <w:proofErr w:type="spellEnd"/>
            <w:r w:rsidRPr="00600444">
              <w:rPr>
                <w:sz w:val="20"/>
              </w:rPr>
              <w:t>. Otwory blokowane z gwintem stożkowym. Śruby blokowane(3.5), samogwintujące z gniazdami sześciokątnymi</w:t>
            </w:r>
            <w:r>
              <w:rPr>
                <w:sz w:val="20"/>
              </w:rPr>
              <w:t xml:space="preserve"> lub</w:t>
            </w:r>
            <w:r w:rsidRPr="00600444">
              <w:rPr>
                <w:sz w:val="20"/>
              </w:rPr>
              <w:t xml:space="preserve"> gwiazdkowym</w:t>
            </w:r>
            <w:r>
              <w:rPr>
                <w:sz w:val="20"/>
              </w:rPr>
              <w:t>i</w:t>
            </w:r>
            <w:r w:rsidRPr="00600444">
              <w:rPr>
                <w:sz w:val="20"/>
              </w:rPr>
              <w:t>. Śruby blokowane wkręcane za pomocą śrubokręta dynamometrycznego 1,5Nm. Koniec części trzonowej płytki odpowiednio wyprofilowany do wprowadzania płytki metodą minimalnego cięcia. Długość od 81 do 237mm, od 4 do 16 otworów w trzonie i 5 otworów w głowie płytki.</w:t>
            </w:r>
          </w:p>
          <w:p w:rsidR="00921D06" w:rsidRDefault="00921D06">
            <w:pPr>
              <w:rPr>
                <w:b/>
                <w:bCs/>
                <w:sz w:val="20"/>
                <w:szCs w:val="16"/>
              </w:rPr>
            </w:pP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FAF" w:rsidRDefault="00921D06">
            <w:pPr>
              <w:jc w:val="center"/>
              <w:rPr>
                <w:sz w:val="20"/>
                <w:szCs w:val="16"/>
              </w:rPr>
            </w:pPr>
            <w:r>
              <w:rPr>
                <w:sz w:val="20"/>
                <w:szCs w:val="16"/>
              </w:rPr>
              <w:t>5</w:t>
            </w:r>
          </w:p>
        </w:tc>
        <w:tc>
          <w:tcPr>
            <w:tcW w:w="462" w:type="dxa"/>
            <w:tcBorders>
              <w:top w:val="nil"/>
              <w:left w:val="nil"/>
              <w:bottom w:val="single" w:sz="4" w:space="0" w:color="auto"/>
              <w:right w:val="single" w:sz="4" w:space="0" w:color="auto"/>
            </w:tcBorders>
            <w:tcMar>
              <w:top w:w="15" w:type="dxa"/>
              <w:left w:w="15" w:type="dxa"/>
              <w:bottom w:w="0" w:type="dxa"/>
              <w:right w:w="15" w:type="dxa"/>
            </w:tcMar>
            <w:vAlign w:val="center"/>
          </w:tcPr>
          <w:p w:rsidR="00D14FAF" w:rsidRDefault="00921D06">
            <w:pPr>
              <w:jc w:val="center"/>
              <w:rPr>
                <w:sz w:val="20"/>
                <w:szCs w:val="16"/>
              </w:rPr>
            </w:pPr>
            <w:r>
              <w:rPr>
                <w:sz w:val="20"/>
                <w:szCs w:val="16"/>
              </w:rPr>
              <w:t>Szt.</w:t>
            </w:r>
          </w:p>
        </w:tc>
      </w:tr>
      <w:tr w:rsidR="00D14FAF" w:rsidTr="00D14FAF">
        <w:trPr>
          <w:trHeight w:val="255"/>
        </w:trPr>
        <w:tc>
          <w:tcPr>
            <w:tcW w:w="35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14FAF" w:rsidRDefault="00D14FAF">
            <w:pPr>
              <w:jc w:val="center"/>
              <w:rPr>
                <w:sz w:val="20"/>
                <w:szCs w:val="16"/>
              </w:rPr>
            </w:pPr>
          </w:p>
          <w:p w:rsidR="00D14FAF" w:rsidRDefault="00D14FAF">
            <w:pPr>
              <w:jc w:val="center"/>
              <w:rPr>
                <w:sz w:val="20"/>
                <w:szCs w:val="16"/>
              </w:rPr>
            </w:pPr>
          </w:p>
          <w:p w:rsidR="00D14FAF" w:rsidRDefault="00D14FAF">
            <w:pPr>
              <w:jc w:val="center"/>
              <w:rPr>
                <w:sz w:val="20"/>
                <w:szCs w:val="16"/>
              </w:rPr>
            </w:pPr>
          </w:p>
        </w:tc>
        <w:tc>
          <w:tcPr>
            <w:tcW w:w="7692" w:type="dxa"/>
            <w:tcBorders>
              <w:top w:val="single" w:sz="4" w:space="0" w:color="auto"/>
              <w:left w:val="nil"/>
              <w:bottom w:val="single" w:sz="4" w:space="0" w:color="auto"/>
              <w:right w:val="nil"/>
            </w:tcBorders>
            <w:tcMar>
              <w:top w:w="15" w:type="dxa"/>
              <w:left w:w="15" w:type="dxa"/>
              <w:bottom w:w="0" w:type="dxa"/>
              <w:right w:w="15" w:type="dxa"/>
            </w:tcMar>
            <w:vAlign w:val="center"/>
          </w:tcPr>
          <w:p w:rsidR="00D14FAF" w:rsidRDefault="00D14FAF">
            <w:pPr>
              <w:jc w:val="right"/>
              <w:rPr>
                <w:b/>
                <w:bCs/>
                <w:sz w:val="20"/>
                <w:szCs w:val="16"/>
                <w:u w:val="single"/>
              </w:rPr>
            </w:pPr>
          </w:p>
        </w:tc>
        <w:tc>
          <w:tcPr>
            <w:tcW w:w="558" w:type="dxa"/>
            <w:tcBorders>
              <w:top w:val="single" w:sz="4" w:space="0" w:color="auto"/>
              <w:left w:val="nil"/>
              <w:bottom w:val="single" w:sz="4" w:space="0" w:color="auto"/>
              <w:right w:val="nil"/>
            </w:tcBorders>
            <w:tcMar>
              <w:top w:w="15" w:type="dxa"/>
              <w:left w:w="15" w:type="dxa"/>
              <w:bottom w:w="0" w:type="dxa"/>
              <w:right w:w="15" w:type="dxa"/>
            </w:tcMar>
            <w:vAlign w:val="center"/>
          </w:tcPr>
          <w:p w:rsidR="00D14FAF" w:rsidRDefault="00D14FAF">
            <w:pPr>
              <w:rPr>
                <w:sz w:val="20"/>
                <w:szCs w:val="16"/>
              </w:rPr>
            </w:pPr>
          </w:p>
        </w:tc>
        <w:tc>
          <w:tcPr>
            <w:tcW w:w="462" w:type="dxa"/>
            <w:tcBorders>
              <w:top w:val="single" w:sz="4" w:space="0" w:color="auto"/>
              <w:left w:val="nil"/>
              <w:bottom w:val="single" w:sz="4" w:space="0" w:color="auto"/>
              <w:right w:val="nil"/>
            </w:tcBorders>
            <w:tcMar>
              <w:top w:w="15" w:type="dxa"/>
              <w:left w:w="15" w:type="dxa"/>
              <w:bottom w:w="0" w:type="dxa"/>
              <w:right w:w="15" w:type="dxa"/>
            </w:tcMar>
            <w:vAlign w:val="center"/>
          </w:tcPr>
          <w:p w:rsidR="00D14FAF" w:rsidRDefault="00D14FAF">
            <w:pPr>
              <w:rPr>
                <w:sz w:val="20"/>
                <w:szCs w:val="16"/>
              </w:rPr>
            </w:pPr>
          </w:p>
        </w:tc>
      </w:tr>
      <w:tr w:rsidR="00D14FAF" w:rsidTr="00921D06">
        <w:trPr>
          <w:trHeight w:val="938"/>
        </w:trPr>
        <w:tc>
          <w:tcPr>
            <w:tcW w:w="35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Lp.</w:t>
            </w:r>
          </w:p>
        </w:tc>
        <w:tc>
          <w:tcPr>
            <w:tcW w:w="76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Pr="00921D06" w:rsidRDefault="00D14FAF" w:rsidP="00921D06">
            <w:pPr>
              <w:jc w:val="center"/>
              <w:rPr>
                <w:sz w:val="20"/>
                <w:szCs w:val="16"/>
              </w:rPr>
            </w:pPr>
            <w:r>
              <w:rPr>
                <w:sz w:val="20"/>
                <w:szCs w:val="16"/>
              </w:rPr>
              <w:t>Przedmiot zamówienia</w:t>
            </w:r>
          </w:p>
        </w:tc>
        <w:tc>
          <w:tcPr>
            <w:tcW w:w="55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ilość</w:t>
            </w:r>
            <w:r>
              <w:rPr>
                <w:sz w:val="20"/>
                <w:szCs w:val="16"/>
              </w:rPr>
              <w:br/>
            </w:r>
          </w:p>
        </w:tc>
        <w:tc>
          <w:tcPr>
            <w:tcW w:w="46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j. m.</w:t>
            </w:r>
          </w:p>
        </w:tc>
      </w:tr>
      <w:tr w:rsidR="00D14FAF" w:rsidTr="00D14FAF">
        <w:trPr>
          <w:trHeight w:val="255"/>
        </w:trPr>
        <w:tc>
          <w:tcPr>
            <w:tcW w:w="358"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1</w:t>
            </w:r>
          </w:p>
        </w:tc>
        <w:tc>
          <w:tcPr>
            <w:tcW w:w="76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2</w:t>
            </w:r>
          </w:p>
        </w:tc>
        <w:tc>
          <w:tcPr>
            <w:tcW w:w="558"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3</w:t>
            </w:r>
          </w:p>
        </w:tc>
        <w:tc>
          <w:tcPr>
            <w:tcW w:w="46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74742B">
            <w:pPr>
              <w:jc w:val="center"/>
              <w:rPr>
                <w:sz w:val="20"/>
                <w:szCs w:val="16"/>
              </w:rPr>
            </w:pPr>
            <w:r>
              <w:rPr>
                <w:sz w:val="20"/>
                <w:szCs w:val="16"/>
              </w:rPr>
              <w:t>4</w:t>
            </w:r>
          </w:p>
        </w:tc>
      </w:tr>
      <w:tr w:rsidR="00D14FAF" w:rsidTr="00D14FAF">
        <w:trPr>
          <w:trHeight w:val="450"/>
        </w:trPr>
        <w:tc>
          <w:tcPr>
            <w:tcW w:w="35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4FAF" w:rsidRDefault="00921D06">
            <w:pPr>
              <w:pStyle w:val="Nagwek4"/>
              <w:rPr>
                <w:rFonts w:eastAsia="Arial Unicode MS"/>
              </w:rPr>
            </w:pPr>
            <w:r>
              <w:t>4</w:t>
            </w:r>
          </w:p>
        </w:tc>
        <w:tc>
          <w:tcPr>
            <w:tcW w:w="769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921D06" w:rsidRDefault="00921D06">
            <w:pPr>
              <w:rPr>
                <w:sz w:val="20"/>
                <w:szCs w:val="16"/>
              </w:rPr>
            </w:pPr>
            <w:r w:rsidRPr="00600444">
              <w:rPr>
                <w:sz w:val="20"/>
              </w:rPr>
              <w:t xml:space="preserve">Płytka anatomiczna, o kształcie zmniejszającym kontakt z kością, blokująco - kompresyjna do dalszej nasady kości ramiennej, zakładana z dostępu przyśrodkowego, prawa i lewa. Na trzonie płytki otwory dwufunkcyjne nie wymagające zaślepek/przejściówek, blokująco – kompresyjne z możliwością zastosowania śrub blokowanych lub korowych 3,5/3,5mm oraz otwór umożliwiający wstępną stabilizację drutem </w:t>
            </w:r>
            <w:proofErr w:type="spellStart"/>
            <w:r w:rsidRPr="00600444">
              <w:rPr>
                <w:sz w:val="20"/>
              </w:rPr>
              <w:t>Kirschnera</w:t>
            </w:r>
            <w:proofErr w:type="spellEnd"/>
            <w:r w:rsidRPr="00600444">
              <w:rPr>
                <w:sz w:val="20"/>
              </w:rPr>
              <w:t>. W głowie płytki otwory prowadzące śruby blokowane (2,4, 2,7) pod różnymi kątami – w różnych kierunkach. Otwory blokowane z gwintem stożkowym. Śruby blokowane w płytce samogwintujące z gniazdami sześciokątnymi</w:t>
            </w:r>
            <w:r>
              <w:rPr>
                <w:sz w:val="20"/>
              </w:rPr>
              <w:t xml:space="preserve"> lub</w:t>
            </w:r>
            <w:r w:rsidRPr="00600444">
              <w:rPr>
                <w:sz w:val="20"/>
              </w:rPr>
              <w:t xml:space="preserve"> gwiazdkowym</w:t>
            </w:r>
            <w:r>
              <w:rPr>
                <w:sz w:val="20"/>
              </w:rPr>
              <w:t>i</w:t>
            </w:r>
            <w:r w:rsidRPr="00600444">
              <w:rPr>
                <w:sz w:val="20"/>
              </w:rPr>
              <w:t xml:space="preserve">. Śruby blokowane wkręcane za pomocą śrubokręta dynamometrycznego 0,8 i 1,5Nm. Koniec części trzonowej płytki odpowiednio wyprofilowany do wprowadzania płytki metodą minimalnego cięcia. Długość od </w:t>
            </w:r>
            <w:smartTag w:uri="urn:schemas-microsoft-com:office:smarttags" w:element="metricconverter">
              <w:smartTagPr>
                <w:attr w:name="ProductID" w:val="59 mm"/>
              </w:smartTagPr>
              <w:r w:rsidRPr="00600444">
                <w:rPr>
                  <w:sz w:val="20"/>
                </w:rPr>
                <w:t>59 mm</w:t>
              </w:r>
            </w:smartTag>
            <w:r w:rsidRPr="00600444">
              <w:rPr>
                <w:sz w:val="20"/>
              </w:rPr>
              <w:t xml:space="preserve"> do </w:t>
            </w:r>
            <w:smartTag w:uri="urn:schemas-microsoft-com:office:smarttags" w:element="metricconverter">
              <w:smartTagPr>
                <w:attr w:name="ProductID" w:val="201 mm"/>
              </w:smartTagPr>
              <w:r w:rsidRPr="00600444">
                <w:rPr>
                  <w:sz w:val="20"/>
                </w:rPr>
                <w:t>201 mm</w:t>
              </w:r>
            </w:smartTag>
            <w:r w:rsidRPr="00600444">
              <w:rPr>
                <w:sz w:val="20"/>
              </w:rPr>
              <w:t>, od 3 do 14 otworów w trzonie płytki i 3 otwory w głowie płytki.</w:t>
            </w:r>
          </w:p>
          <w:p w:rsidR="00921D06" w:rsidRDefault="00921D06">
            <w:pPr>
              <w:rPr>
                <w:sz w:val="20"/>
                <w:szCs w:val="16"/>
              </w:rPr>
            </w:pP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4FAF" w:rsidRDefault="00921D06">
            <w:pPr>
              <w:jc w:val="center"/>
              <w:rPr>
                <w:sz w:val="20"/>
                <w:szCs w:val="16"/>
              </w:rPr>
            </w:pPr>
            <w:r>
              <w:rPr>
                <w:sz w:val="20"/>
                <w:szCs w:val="16"/>
              </w:rPr>
              <w:t>5</w:t>
            </w:r>
          </w:p>
        </w:tc>
        <w:tc>
          <w:tcPr>
            <w:tcW w:w="46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D14FAF" w:rsidRDefault="00921D06">
            <w:pPr>
              <w:jc w:val="center"/>
              <w:rPr>
                <w:sz w:val="20"/>
                <w:szCs w:val="16"/>
              </w:rPr>
            </w:pPr>
            <w:r>
              <w:rPr>
                <w:sz w:val="20"/>
                <w:szCs w:val="16"/>
              </w:rPr>
              <w:t>Szt.</w:t>
            </w:r>
          </w:p>
        </w:tc>
      </w:tr>
    </w:tbl>
    <w:p w:rsidR="00D14FAF" w:rsidRDefault="00D14FAF" w:rsidP="00D14FAF">
      <w:pPr>
        <w:rPr>
          <w:sz w:val="20"/>
        </w:rPr>
      </w:pPr>
    </w:p>
    <w:p w:rsidR="00D14FAF" w:rsidRDefault="00D14FAF" w:rsidP="00D14FAF">
      <w:pPr>
        <w:rPr>
          <w:sz w:val="20"/>
        </w:rPr>
      </w:pPr>
    </w:p>
    <w:p w:rsidR="00921D06" w:rsidRDefault="00921D06" w:rsidP="00D14FAF">
      <w:pPr>
        <w:rPr>
          <w:sz w:val="20"/>
        </w:rPr>
      </w:pPr>
    </w:p>
    <w:p w:rsidR="00921D06" w:rsidRDefault="00921D06" w:rsidP="00D14FAF">
      <w:pPr>
        <w:rPr>
          <w:sz w:val="20"/>
        </w:rPr>
      </w:pPr>
    </w:p>
    <w:p w:rsidR="00921D06" w:rsidRDefault="00921D06" w:rsidP="00D14FAF">
      <w:pPr>
        <w:rPr>
          <w:sz w:val="20"/>
        </w:rPr>
      </w:pPr>
    </w:p>
    <w:tbl>
      <w:tblPr>
        <w:tblW w:w="0" w:type="auto"/>
        <w:tblLayout w:type="fixed"/>
        <w:tblCellMar>
          <w:left w:w="0" w:type="dxa"/>
          <w:right w:w="0" w:type="dxa"/>
        </w:tblCellMar>
        <w:tblLook w:val="04A0" w:firstRow="1" w:lastRow="0" w:firstColumn="1" w:lastColumn="0" w:noHBand="0" w:noVBand="1"/>
      </w:tblPr>
      <w:tblGrid>
        <w:gridCol w:w="8"/>
        <w:gridCol w:w="552"/>
        <w:gridCol w:w="6185"/>
        <w:gridCol w:w="900"/>
        <w:gridCol w:w="1440"/>
      </w:tblGrid>
      <w:tr w:rsidR="00D14FAF" w:rsidTr="00D14FAF">
        <w:trPr>
          <w:trHeight w:val="900"/>
        </w:trPr>
        <w:tc>
          <w:tcPr>
            <w:tcW w:w="560" w:type="dxa"/>
            <w:gridSpan w:val="2"/>
            <w:tcBorders>
              <w:top w:val="single" w:sz="8" w:space="0" w:color="auto"/>
              <w:left w:val="single" w:sz="8"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bookmarkStart w:id="0" w:name="_Hlk6998920"/>
            <w:bookmarkStart w:id="1" w:name="_Hlk6999273"/>
            <w:r>
              <w:rPr>
                <w:sz w:val="20"/>
                <w:szCs w:val="16"/>
              </w:rPr>
              <w:lastRenderedPageBreak/>
              <w:t>Lp.</w:t>
            </w:r>
          </w:p>
        </w:tc>
        <w:tc>
          <w:tcPr>
            <w:tcW w:w="6185" w:type="dxa"/>
            <w:tcBorders>
              <w:top w:val="single" w:sz="8"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rsidP="00921D06">
            <w:pPr>
              <w:jc w:val="center"/>
              <w:rPr>
                <w:sz w:val="20"/>
                <w:szCs w:val="16"/>
              </w:rPr>
            </w:pPr>
            <w:r>
              <w:rPr>
                <w:sz w:val="20"/>
                <w:szCs w:val="16"/>
              </w:rPr>
              <w:t>Przedmiot zamówienia</w:t>
            </w:r>
          </w:p>
        </w:tc>
        <w:tc>
          <w:tcPr>
            <w:tcW w:w="900" w:type="dxa"/>
            <w:tcBorders>
              <w:top w:val="single" w:sz="8"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Ilość</w:t>
            </w:r>
          </w:p>
        </w:tc>
        <w:tc>
          <w:tcPr>
            <w:tcW w:w="1440" w:type="dxa"/>
            <w:tcBorders>
              <w:top w:val="single" w:sz="8"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ind w:left="783"/>
              <w:rPr>
                <w:sz w:val="20"/>
                <w:szCs w:val="16"/>
              </w:rPr>
            </w:pPr>
            <w:r>
              <w:rPr>
                <w:sz w:val="20"/>
                <w:szCs w:val="16"/>
              </w:rPr>
              <w:t>J.m.</w:t>
            </w:r>
          </w:p>
        </w:tc>
      </w:tr>
      <w:tr w:rsidR="00D14FAF" w:rsidTr="00D14FAF">
        <w:trPr>
          <w:trHeight w:val="270"/>
        </w:trPr>
        <w:tc>
          <w:tcPr>
            <w:tcW w:w="560" w:type="dxa"/>
            <w:gridSpan w:val="2"/>
            <w:tcBorders>
              <w:top w:val="single" w:sz="4" w:space="0" w:color="auto"/>
              <w:left w:val="single" w:sz="8"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D14FAF" w:rsidRDefault="00D14FAF">
            <w:pPr>
              <w:jc w:val="center"/>
              <w:rPr>
                <w:sz w:val="20"/>
                <w:szCs w:val="16"/>
              </w:rPr>
            </w:pPr>
            <w:r>
              <w:rPr>
                <w:sz w:val="20"/>
                <w:szCs w:val="16"/>
              </w:rPr>
              <w:t>1</w:t>
            </w:r>
          </w:p>
        </w:tc>
        <w:tc>
          <w:tcPr>
            <w:tcW w:w="618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2</w:t>
            </w:r>
          </w:p>
        </w:tc>
        <w:tc>
          <w:tcPr>
            <w:tcW w:w="9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3</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sz w:val="20"/>
                <w:szCs w:val="16"/>
              </w:rPr>
            </w:pPr>
            <w:r>
              <w:rPr>
                <w:sz w:val="20"/>
                <w:szCs w:val="16"/>
              </w:rPr>
              <w:t>4</w:t>
            </w:r>
          </w:p>
        </w:tc>
      </w:tr>
      <w:tr w:rsidR="00D14FAF" w:rsidTr="00921D06">
        <w:trPr>
          <w:trHeight w:val="3990"/>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D14FAF" w:rsidRDefault="00921D06">
            <w:pPr>
              <w:pStyle w:val="Nagwek4"/>
              <w:rPr>
                <w:rFonts w:eastAsia="Arial Unicode MS"/>
              </w:rPr>
            </w:pPr>
            <w:r>
              <w:t>5</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1D06" w:rsidRDefault="00921D06" w:rsidP="00921D06">
            <w:pPr>
              <w:rPr>
                <w:sz w:val="20"/>
                <w:szCs w:val="16"/>
              </w:rPr>
            </w:pPr>
            <w:r w:rsidRPr="00600444">
              <w:rPr>
                <w:sz w:val="20"/>
              </w:rPr>
              <w:t xml:space="preserve">Płytka anatomiczna, o kształcie zmniejszającym kontakt z kością, blokująco - kompresyjna do dalszej nasady kości ramiennej, zakładana z dostępu tylno-bocznego, prawa i lewa. Na trzonie płytki otwory dwufunkcyjne nie wymagające zaślepek/przejściówek, blokująco – kompresyjne z możliwością zastosowania śrub blokowanych lub korowych 3,5/3,5mm oraz otwór umożliwiający wstępną stabilizację drutem </w:t>
            </w:r>
            <w:proofErr w:type="spellStart"/>
            <w:r w:rsidRPr="00600444">
              <w:rPr>
                <w:sz w:val="20"/>
              </w:rPr>
              <w:t>Kirschnera</w:t>
            </w:r>
            <w:proofErr w:type="spellEnd"/>
            <w:r w:rsidRPr="00600444">
              <w:rPr>
                <w:sz w:val="20"/>
              </w:rPr>
              <w:t xml:space="preserve">. W głowie płytki otwory prowadzące śruby blokowane (2,4, 2,7) pod różnymi kątami – w różnych kierunkach oraz otwór umożliwiający wstępną stabilizację drutem </w:t>
            </w:r>
            <w:proofErr w:type="spellStart"/>
            <w:r w:rsidRPr="00600444">
              <w:rPr>
                <w:sz w:val="20"/>
              </w:rPr>
              <w:t>Kirschnera</w:t>
            </w:r>
            <w:proofErr w:type="spellEnd"/>
            <w:r w:rsidRPr="00600444">
              <w:rPr>
                <w:sz w:val="20"/>
              </w:rPr>
              <w:t>. Otwory blokowane z gwintem stożkowym. Śruby blokowane w płytce samogwintujące z gniazdami sześciokątnymi</w:t>
            </w:r>
            <w:r>
              <w:rPr>
                <w:sz w:val="20"/>
              </w:rPr>
              <w:t xml:space="preserve"> lub</w:t>
            </w:r>
            <w:r w:rsidRPr="00600444">
              <w:rPr>
                <w:sz w:val="20"/>
              </w:rPr>
              <w:t xml:space="preserve"> gwiazdkowym</w:t>
            </w:r>
            <w:r>
              <w:rPr>
                <w:sz w:val="20"/>
              </w:rPr>
              <w:t>i</w:t>
            </w:r>
            <w:r w:rsidRPr="00600444">
              <w:rPr>
                <w:sz w:val="20"/>
              </w:rPr>
              <w:t xml:space="preserve">. Śruby blokowane wkręcane za pomocą śrubokręta dynamometrycznego 0,8 i 1,5Nm. Koniec części trzonowej płytki odpowiednio wyprofilowany do wprowadzania płytki metodą minimalnego cięcia. Długość od </w:t>
            </w:r>
            <w:smartTag w:uri="urn:schemas-microsoft-com:office:smarttags" w:element="metricconverter">
              <w:smartTagPr>
                <w:attr w:name="ProductID" w:val="65 mm"/>
              </w:smartTagPr>
              <w:r w:rsidRPr="00600444">
                <w:rPr>
                  <w:sz w:val="20"/>
                </w:rPr>
                <w:t>65 mm</w:t>
              </w:r>
            </w:smartTag>
            <w:r w:rsidRPr="00600444">
              <w:rPr>
                <w:sz w:val="20"/>
              </w:rPr>
              <w:t xml:space="preserve"> do </w:t>
            </w:r>
            <w:smartTag w:uri="urn:schemas-microsoft-com:office:smarttags" w:element="metricconverter">
              <w:smartTagPr>
                <w:attr w:name="ProductID" w:val="208 mm"/>
              </w:smartTagPr>
              <w:r w:rsidRPr="00600444">
                <w:rPr>
                  <w:sz w:val="20"/>
                </w:rPr>
                <w:t>208 mm</w:t>
              </w:r>
            </w:smartTag>
            <w:r w:rsidRPr="00600444">
              <w:rPr>
                <w:sz w:val="20"/>
              </w:rPr>
              <w:t>, od 3 do 14 otworów w trzonie płytki i 3 otwory w głowie płytki.</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14FAF" w:rsidRDefault="00921D06">
            <w:pPr>
              <w:jc w:val="center"/>
              <w:rPr>
                <w:sz w:val="20"/>
                <w:szCs w:val="16"/>
              </w:rPr>
            </w:pPr>
            <w:r>
              <w:rPr>
                <w:sz w:val="20"/>
                <w:szCs w:val="16"/>
              </w:rPr>
              <w:t>5</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14FAF" w:rsidRDefault="00D14FAF">
            <w:pPr>
              <w:jc w:val="center"/>
              <w:rPr>
                <w:sz w:val="20"/>
                <w:szCs w:val="16"/>
              </w:rPr>
            </w:pPr>
            <w:r>
              <w:rPr>
                <w:sz w:val="20"/>
                <w:szCs w:val="16"/>
              </w:rPr>
              <w:t>szt.</w:t>
            </w:r>
          </w:p>
        </w:tc>
      </w:tr>
      <w:bookmarkEnd w:id="1"/>
      <w:tr w:rsidR="00921D06" w:rsidTr="00921D06">
        <w:trPr>
          <w:trHeight w:val="4560"/>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921D06" w:rsidRDefault="00921D06" w:rsidP="00921D06">
            <w:pPr>
              <w:pStyle w:val="Nagwek4"/>
            </w:pPr>
            <w:r>
              <w:t>6</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21D06" w:rsidRPr="00600444" w:rsidRDefault="00921D06" w:rsidP="00921D06">
            <w:pPr>
              <w:rPr>
                <w:sz w:val="20"/>
              </w:rPr>
            </w:pPr>
            <w:r w:rsidRPr="00600444">
              <w:rPr>
                <w:sz w:val="20"/>
              </w:rPr>
              <w:t xml:space="preserve">Płytka anatomiczna, o kształcie zmniejszającym kontakt z kością, blokująco - kompresyjna do dalszej nasady kości ramiennej, zakładana z dostępu tylno-bocznego z bocznym podparciem kłykci, prawa i lewa. Na trzonie płytki otwory dwufunkcyjne nie wymagające zaślepek/przejściówek, blokująco – kompresyjne z możliwością zastosowania śrub blokowanych lub korowych 3,5/3,5mm oraz otwór umożliwiający wstępną stabilizację drutem </w:t>
            </w:r>
            <w:proofErr w:type="spellStart"/>
            <w:r w:rsidRPr="00600444">
              <w:rPr>
                <w:sz w:val="20"/>
              </w:rPr>
              <w:t>Kirschnera</w:t>
            </w:r>
            <w:proofErr w:type="spellEnd"/>
            <w:r w:rsidRPr="00600444">
              <w:rPr>
                <w:sz w:val="20"/>
              </w:rPr>
              <w:t xml:space="preserve">. W głowie płytki otwory prowadzące śruby blokowane (2,4, 2,7) pod różnymi kątami – w różnych kierunkach oraz otwór umożliwiający wstępną stabilizację drutem </w:t>
            </w:r>
            <w:proofErr w:type="spellStart"/>
            <w:r w:rsidRPr="00600444">
              <w:rPr>
                <w:sz w:val="20"/>
              </w:rPr>
              <w:t>Kirschnera</w:t>
            </w:r>
            <w:proofErr w:type="spellEnd"/>
            <w:r w:rsidRPr="00600444">
              <w:rPr>
                <w:sz w:val="20"/>
              </w:rPr>
              <w:t>. Otwory blokowane z gwintem stożkowym. Śruby blokowane w płytce samogwintujące z gniazdami sześciokątnymi</w:t>
            </w:r>
            <w:r>
              <w:rPr>
                <w:sz w:val="20"/>
              </w:rPr>
              <w:t xml:space="preserve"> lub</w:t>
            </w:r>
            <w:r w:rsidRPr="00600444">
              <w:rPr>
                <w:sz w:val="20"/>
              </w:rPr>
              <w:t xml:space="preserve"> gwiazdkowym</w:t>
            </w:r>
            <w:r>
              <w:rPr>
                <w:sz w:val="20"/>
              </w:rPr>
              <w:t>i</w:t>
            </w:r>
            <w:r w:rsidRPr="00600444">
              <w:rPr>
                <w:sz w:val="20"/>
              </w:rPr>
              <w:t xml:space="preserve">. Śruby blokowane wkręcane za pomocą śrubokręta dynamometrycznego 0,8 i 1,5Nm. Koniec części trzonowej płytki odpowiednio wyprofilowany do wprowadzania płytki metodą minimalnego cięcia. Długość od </w:t>
            </w:r>
            <w:smartTag w:uri="urn:schemas-microsoft-com:office:smarttags" w:element="metricconverter">
              <w:smartTagPr>
                <w:attr w:name="ProductID" w:val="65 mm"/>
              </w:smartTagPr>
              <w:r w:rsidRPr="00600444">
                <w:rPr>
                  <w:sz w:val="20"/>
                </w:rPr>
                <w:t>65 mm</w:t>
              </w:r>
            </w:smartTag>
            <w:r w:rsidRPr="00600444">
              <w:rPr>
                <w:sz w:val="20"/>
              </w:rPr>
              <w:t xml:space="preserve"> do </w:t>
            </w:r>
            <w:smartTag w:uri="urn:schemas-microsoft-com:office:smarttags" w:element="metricconverter">
              <w:smartTagPr>
                <w:attr w:name="ProductID" w:val="208 mm"/>
              </w:smartTagPr>
              <w:r w:rsidRPr="00600444">
                <w:rPr>
                  <w:sz w:val="20"/>
                </w:rPr>
                <w:t>208 mm</w:t>
              </w:r>
            </w:smartTag>
            <w:r w:rsidRPr="00600444">
              <w:rPr>
                <w:sz w:val="20"/>
              </w:rPr>
              <w:t>, od 3 do 14 otworów w trzonie płytki i 5 otworów w głowie płytki.</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1D06" w:rsidRDefault="00921D06" w:rsidP="00921D06">
            <w:pPr>
              <w:jc w:val="center"/>
              <w:rPr>
                <w:sz w:val="20"/>
                <w:szCs w:val="16"/>
              </w:rPr>
            </w:pPr>
            <w:r>
              <w:rPr>
                <w:sz w:val="20"/>
                <w:szCs w:val="16"/>
              </w:rPr>
              <w:t>5</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1D06" w:rsidRDefault="00921D06" w:rsidP="00921D06">
            <w:pPr>
              <w:jc w:val="center"/>
              <w:rPr>
                <w:sz w:val="20"/>
                <w:szCs w:val="16"/>
              </w:rPr>
            </w:pPr>
            <w:r>
              <w:rPr>
                <w:sz w:val="20"/>
                <w:szCs w:val="16"/>
              </w:rPr>
              <w:t>Szt.</w:t>
            </w:r>
          </w:p>
        </w:tc>
      </w:tr>
      <w:tr w:rsidR="00044D03" w:rsidTr="00044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8" w:type="dxa"/>
          <w:trHeight w:val="135"/>
        </w:trPr>
        <w:tc>
          <w:tcPr>
            <w:tcW w:w="9077" w:type="dxa"/>
            <w:gridSpan w:val="4"/>
          </w:tcPr>
          <w:p w:rsidR="00044D03" w:rsidRDefault="00044D03" w:rsidP="00810A4B"/>
        </w:tc>
      </w:tr>
      <w:tr w:rsidR="00921D06" w:rsidTr="00044D03">
        <w:trPr>
          <w:trHeight w:val="1544"/>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921D06" w:rsidRDefault="00921D06" w:rsidP="00921D06">
            <w:pPr>
              <w:jc w:val="center"/>
            </w:pPr>
            <w:r>
              <w:t>7</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4D03" w:rsidRPr="00600444" w:rsidRDefault="00921D06" w:rsidP="00921D06">
            <w:pPr>
              <w:rPr>
                <w:sz w:val="20"/>
              </w:rPr>
            </w:pPr>
            <w:r w:rsidRPr="00600444">
              <w:rPr>
                <w:sz w:val="20"/>
              </w:rPr>
              <w:t xml:space="preserve">Płytka anatomiczna, o kształcie zmniejszającym kontakt z kością, blokująco - kompresyjna do dalszej nasady kości ramiennej, zakładana z dostępu przyśrodkowego.  Na trzonie z podcięciami bocznymi i od spodu płyty.  Na trzonie płytki otwory dwufunkcyjne nie wymagające zaślepek/przejściówek, blokująco – kompresyjne z możliwością zastosowania śrub blokowanych lub korowych 3,5/3,5mm oraz podłużny otwór blokująco – kompresyjny umożliwiające elastyczność pionowego pozycjonowania płytki oraz otwór umożliwiający wstępna stabilizację drutem </w:t>
            </w:r>
            <w:proofErr w:type="spellStart"/>
            <w:r w:rsidRPr="00600444">
              <w:rPr>
                <w:sz w:val="20"/>
              </w:rPr>
              <w:t>Kirschnera</w:t>
            </w:r>
            <w:proofErr w:type="spellEnd"/>
            <w:r w:rsidRPr="00600444">
              <w:rPr>
                <w:sz w:val="20"/>
              </w:rPr>
              <w:t xml:space="preserve">. W głowie płyty zagęszczone otwory prowadzące śruby pod różnymi kątami – w różnych kierunkach. Głowa płyty o zmniejszonym profilu i kształcie dopasowanym do anatomii.  Otwory blokowane z gwintem stożkowym. Śruby blokowane </w:t>
            </w:r>
            <w:r w:rsidRPr="00600444">
              <w:rPr>
                <w:sz w:val="20"/>
              </w:rPr>
              <w:lastRenderedPageBreak/>
              <w:t>w płytce samogwintujące z gniazdami sześciokątnymi</w:t>
            </w:r>
            <w:r>
              <w:rPr>
                <w:sz w:val="20"/>
              </w:rPr>
              <w:t xml:space="preserve"> lub</w:t>
            </w:r>
            <w:r w:rsidRPr="00600444">
              <w:rPr>
                <w:sz w:val="20"/>
              </w:rPr>
              <w:t xml:space="preserve"> gwiazdkowym</w:t>
            </w:r>
            <w:r>
              <w:rPr>
                <w:sz w:val="20"/>
              </w:rPr>
              <w:t>i</w:t>
            </w:r>
            <w:r w:rsidRPr="00600444">
              <w:rPr>
                <w:sz w:val="20"/>
              </w:rPr>
              <w:t xml:space="preserve">. Śruby blokowane wkręcane za pomocą śrubokręta dynamometrycznego 1,5Nm. Koniec części trzonowej płytki odpowiednio wyprofilowany do wprowadzania płytki metodą minimalnego cięcia. Długość od </w:t>
            </w:r>
            <w:smartTag w:uri="urn:schemas-microsoft-com:office:smarttags" w:element="metricconverter">
              <w:smartTagPr>
                <w:attr w:name="ProductID" w:val="80 mm"/>
              </w:smartTagPr>
              <w:r w:rsidRPr="00600444">
                <w:rPr>
                  <w:sz w:val="20"/>
                </w:rPr>
                <w:t>80 mm</w:t>
              </w:r>
            </w:smartTag>
            <w:r w:rsidRPr="00600444">
              <w:rPr>
                <w:sz w:val="20"/>
              </w:rPr>
              <w:t xml:space="preserve"> do </w:t>
            </w:r>
            <w:smartTag w:uri="urn:schemas-microsoft-com:office:smarttags" w:element="metricconverter">
              <w:smartTagPr>
                <w:attr w:name="ProductID" w:val="184 mm"/>
              </w:smartTagPr>
              <w:r w:rsidRPr="00600444">
                <w:rPr>
                  <w:sz w:val="20"/>
                </w:rPr>
                <w:t>184 mm</w:t>
              </w:r>
            </w:smartTag>
            <w:r w:rsidRPr="00600444">
              <w:rPr>
                <w:sz w:val="20"/>
              </w:rPr>
              <w:t>, od 7 do 15 otworów w tym 5 otworów w głowie płytki.</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1D06" w:rsidRDefault="00044D03" w:rsidP="00921D06">
            <w:pPr>
              <w:jc w:val="center"/>
              <w:rPr>
                <w:sz w:val="20"/>
                <w:szCs w:val="16"/>
              </w:rPr>
            </w:pPr>
            <w:r>
              <w:rPr>
                <w:sz w:val="20"/>
                <w:szCs w:val="16"/>
              </w:rPr>
              <w:lastRenderedPageBreak/>
              <w:t>5</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1D06" w:rsidRDefault="00044D03" w:rsidP="00921D06">
            <w:pPr>
              <w:jc w:val="center"/>
              <w:rPr>
                <w:sz w:val="20"/>
                <w:szCs w:val="16"/>
              </w:rPr>
            </w:pPr>
            <w:r>
              <w:rPr>
                <w:sz w:val="20"/>
                <w:szCs w:val="16"/>
              </w:rPr>
              <w:t>Szt.</w:t>
            </w:r>
          </w:p>
        </w:tc>
      </w:tr>
      <w:bookmarkEnd w:id="0"/>
      <w:tr w:rsidR="00044D03" w:rsidTr="00E26E2A">
        <w:trPr>
          <w:trHeight w:val="900"/>
        </w:trPr>
        <w:tc>
          <w:tcPr>
            <w:tcW w:w="560" w:type="dxa"/>
            <w:gridSpan w:val="2"/>
            <w:tcBorders>
              <w:top w:val="single" w:sz="8" w:space="0" w:color="auto"/>
              <w:left w:val="single" w:sz="8"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Lp.</w:t>
            </w:r>
          </w:p>
        </w:tc>
        <w:tc>
          <w:tcPr>
            <w:tcW w:w="6185" w:type="dxa"/>
            <w:tcBorders>
              <w:top w:val="single" w:sz="8"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Przedmiot zamówienia</w:t>
            </w:r>
          </w:p>
        </w:tc>
        <w:tc>
          <w:tcPr>
            <w:tcW w:w="900" w:type="dxa"/>
            <w:tcBorders>
              <w:top w:val="single" w:sz="8"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Ilość</w:t>
            </w:r>
          </w:p>
        </w:tc>
        <w:tc>
          <w:tcPr>
            <w:tcW w:w="1440" w:type="dxa"/>
            <w:tcBorders>
              <w:top w:val="single" w:sz="8"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044D03" w:rsidRDefault="00044D03" w:rsidP="00E26E2A">
            <w:pPr>
              <w:ind w:left="783"/>
              <w:rPr>
                <w:sz w:val="20"/>
                <w:szCs w:val="16"/>
              </w:rPr>
            </w:pPr>
            <w:r>
              <w:rPr>
                <w:sz w:val="20"/>
                <w:szCs w:val="16"/>
              </w:rPr>
              <w:t>J.m.</w:t>
            </w:r>
          </w:p>
        </w:tc>
      </w:tr>
      <w:tr w:rsidR="00044D03" w:rsidTr="00E26E2A">
        <w:trPr>
          <w:trHeight w:val="270"/>
        </w:trPr>
        <w:tc>
          <w:tcPr>
            <w:tcW w:w="560" w:type="dxa"/>
            <w:gridSpan w:val="2"/>
            <w:tcBorders>
              <w:top w:val="single" w:sz="4" w:space="0" w:color="auto"/>
              <w:left w:val="single" w:sz="8"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1</w:t>
            </w:r>
          </w:p>
        </w:tc>
        <w:tc>
          <w:tcPr>
            <w:tcW w:w="618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2</w:t>
            </w:r>
          </w:p>
        </w:tc>
        <w:tc>
          <w:tcPr>
            <w:tcW w:w="9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3</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4</w:t>
            </w:r>
          </w:p>
        </w:tc>
      </w:tr>
      <w:tr w:rsidR="00044D03" w:rsidTr="00044D03">
        <w:trPr>
          <w:trHeight w:val="4755"/>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044D03" w:rsidRDefault="00044D03" w:rsidP="00E26E2A">
            <w:pPr>
              <w:pStyle w:val="Nagwek4"/>
              <w:rPr>
                <w:rFonts w:eastAsia="Arial Unicode MS"/>
              </w:rPr>
            </w:pPr>
            <w:r>
              <w:t>8</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44D03" w:rsidRDefault="00044D03" w:rsidP="00E26E2A">
            <w:pPr>
              <w:rPr>
                <w:sz w:val="20"/>
              </w:rPr>
            </w:pPr>
            <w:r w:rsidRPr="00600444">
              <w:rPr>
                <w:sz w:val="20"/>
              </w:rPr>
              <w:t xml:space="preserve">Płytka rekonstrukcyjna anatomiczna, o kształcie zmniejszającym kontakt z kością blokująco - kompresyjna do bliższej nasady kości łokciowej (wyrostek łokciowy), prawa i lewa. Na trzonie płytki otwory dwufunkcyjne nie wymagające zaślepek/przejściówek, blokująco – kompresyjne z możliwością zastosowania śrub blokowanych lub korowych 3,5/3,5 mm oraz otwór umożliwiający wstępną stabilizację drutem </w:t>
            </w:r>
            <w:proofErr w:type="spellStart"/>
            <w:r w:rsidRPr="00600444">
              <w:rPr>
                <w:sz w:val="20"/>
              </w:rPr>
              <w:t>Kirschnera</w:t>
            </w:r>
            <w:proofErr w:type="spellEnd"/>
            <w:r w:rsidRPr="00600444">
              <w:rPr>
                <w:sz w:val="20"/>
              </w:rPr>
              <w:t xml:space="preserve">. Możliwość kształtowania płytki w części trzonowej dzięki podcięciom z boku i od spodu płytki. W głowie płytki otwory prowadzące śruby pod różnymi kątami – w różnych kierunkach oraz 7 otworów umożliwiających wstępną stabilizację drutami </w:t>
            </w:r>
            <w:proofErr w:type="spellStart"/>
            <w:r w:rsidRPr="00600444">
              <w:rPr>
                <w:sz w:val="20"/>
              </w:rPr>
              <w:t>Kirschnera</w:t>
            </w:r>
            <w:proofErr w:type="spellEnd"/>
            <w:r w:rsidRPr="00600444">
              <w:rPr>
                <w:sz w:val="20"/>
              </w:rPr>
              <w:t>. Otwory blokowane z gwintem stożkowym. Śruby blokowane w płytce samogwintujące z gniazdami sześciokątnymi</w:t>
            </w:r>
            <w:r>
              <w:rPr>
                <w:sz w:val="20"/>
              </w:rPr>
              <w:t xml:space="preserve"> lub</w:t>
            </w:r>
            <w:r w:rsidRPr="00600444">
              <w:rPr>
                <w:sz w:val="20"/>
              </w:rPr>
              <w:t xml:space="preserve"> gwiazdkowym</w:t>
            </w:r>
            <w:r>
              <w:rPr>
                <w:sz w:val="20"/>
              </w:rPr>
              <w:t>i</w:t>
            </w:r>
            <w:r w:rsidRPr="00600444">
              <w:rPr>
                <w:sz w:val="20"/>
              </w:rPr>
              <w:t>. Śruby blokowane wkręcane za pomocą śrubokręta dynamometrycznego 1,5Nm. Koniec części trzonowej płytki odpowiednio wyprofilowany do wprowadzania płytki metodą minimalnego cięcia. Długość od 86mm do 216mm, od 2 do 12 otworów w części trzonowej i 8 otworów w głowie płytki.</w:t>
            </w:r>
          </w:p>
          <w:p w:rsidR="00044D03" w:rsidRDefault="00044D03" w:rsidP="00E26E2A">
            <w:pPr>
              <w:rPr>
                <w:sz w:val="20"/>
                <w:szCs w:val="16"/>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5</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44D03" w:rsidRDefault="00044D03" w:rsidP="00E26E2A">
            <w:pPr>
              <w:jc w:val="center"/>
              <w:rPr>
                <w:sz w:val="20"/>
                <w:szCs w:val="16"/>
              </w:rPr>
            </w:pPr>
            <w:r>
              <w:rPr>
                <w:sz w:val="20"/>
                <w:szCs w:val="16"/>
              </w:rPr>
              <w:t>szt.</w:t>
            </w:r>
          </w:p>
        </w:tc>
      </w:tr>
      <w:tr w:rsidR="00044D03" w:rsidTr="00810A4B">
        <w:trPr>
          <w:trHeight w:val="932"/>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44D03" w:rsidRDefault="00044D03" w:rsidP="00E26E2A">
            <w:pPr>
              <w:pStyle w:val="Nagwek4"/>
            </w:pPr>
            <w:r>
              <w:t>9</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4D03" w:rsidRPr="00600444" w:rsidRDefault="00044D03" w:rsidP="00E26E2A">
            <w:pPr>
              <w:rPr>
                <w:sz w:val="20"/>
              </w:rPr>
            </w:pPr>
            <w:r w:rsidRPr="00600444">
              <w:rPr>
                <w:sz w:val="20"/>
              </w:rPr>
              <w:t>Wkręty kątowo-stabilne, samogwintujące z gwintem stożkowym na łbie, z gniazdem sześciokątnym</w:t>
            </w:r>
            <w:r>
              <w:rPr>
                <w:sz w:val="20"/>
              </w:rPr>
              <w:t xml:space="preserve"> lub</w:t>
            </w:r>
            <w:r w:rsidRPr="00600444">
              <w:rPr>
                <w:sz w:val="20"/>
              </w:rPr>
              <w:t xml:space="preserve"> gwiazdkowym – średnice: 2,4mm, 2,7mm, 3,5mm. Materiał: stal lub tytan</w:t>
            </w:r>
            <w:r>
              <w:rPr>
                <w:sz w:val="2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100</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Szt.</w:t>
            </w:r>
          </w:p>
        </w:tc>
      </w:tr>
      <w:tr w:rsidR="00044D03" w:rsidTr="00810A4B">
        <w:trPr>
          <w:trHeight w:val="848"/>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44D03" w:rsidRDefault="00044D03" w:rsidP="00E26E2A">
            <w:pPr>
              <w:pStyle w:val="Nagwek4"/>
            </w:pPr>
            <w:r>
              <w:t>10</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4D03" w:rsidRDefault="00044D03" w:rsidP="00E26E2A">
            <w:pPr>
              <w:rPr>
                <w:sz w:val="20"/>
              </w:rPr>
            </w:pPr>
            <w:r w:rsidRPr="00600444">
              <w:rPr>
                <w:sz w:val="20"/>
              </w:rPr>
              <w:t>Wkręty kątowo-stabilne, samogwintujące z gwintem stożkowym na łbie, z gniazdem sześciokątnym</w:t>
            </w:r>
            <w:r>
              <w:rPr>
                <w:sz w:val="20"/>
              </w:rPr>
              <w:t xml:space="preserve"> lub</w:t>
            </w:r>
            <w:r w:rsidRPr="00600444">
              <w:rPr>
                <w:sz w:val="20"/>
              </w:rPr>
              <w:t xml:space="preserve"> gwiazdkowym – średnica 5,0mm. Materiał: stal lub tytan.</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100</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Szt.</w:t>
            </w:r>
          </w:p>
        </w:tc>
      </w:tr>
      <w:tr w:rsidR="00044D03" w:rsidTr="00044D03">
        <w:trPr>
          <w:trHeight w:val="465"/>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44D03" w:rsidRDefault="00044D03" w:rsidP="00E26E2A">
            <w:pPr>
              <w:pStyle w:val="Nagwek4"/>
            </w:pPr>
            <w:r>
              <w:t>11</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4D03" w:rsidRDefault="00044D03" w:rsidP="00E26E2A">
            <w:pPr>
              <w:rPr>
                <w:sz w:val="20"/>
              </w:rPr>
            </w:pPr>
            <w:r w:rsidRPr="00600444">
              <w:rPr>
                <w:sz w:val="20"/>
              </w:rPr>
              <w:t>Wkręty blokowane zmienno-kątowe, samogwintujące, z gniazdem gwiazdkowym – średnice: 2,4mm, 2,7mm, 3,5mm. Materiał: stal lub tytan.</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100</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Szt.</w:t>
            </w:r>
          </w:p>
        </w:tc>
      </w:tr>
      <w:tr w:rsidR="00044D03" w:rsidTr="00044D03">
        <w:trPr>
          <w:trHeight w:val="750"/>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44D03" w:rsidRDefault="00044D03" w:rsidP="00E26E2A">
            <w:pPr>
              <w:pStyle w:val="Nagwek4"/>
            </w:pPr>
            <w:r>
              <w:t>12</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4D03" w:rsidRDefault="00044D03" w:rsidP="00E26E2A">
            <w:pPr>
              <w:rPr>
                <w:sz w:val="20"/>
              </w:rPr>
            </w:pPr>
            <w:r w:rsidRPr="00600444">
              <w:rPr>
                <w:sz w:val="20"/>
              </w:rPr>
              <w:t>Wkręty blokowane zmienno-kątowe, samogwintujące, z gniazdem gwiazdkowym – średnice: 2,4mm, 2,7mm, 3,5mm. Materiał: stal lub tytan.</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100</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4D03" w:rsidRDefault="00810A4B" w:rsidP="00E26E2A">
            <w:pPr>
              <w:jc w:val="center"/>
              <w:rPr>
                <w:sz w:val="20"/>
                <w:szCs w:val="16"/>
              </w:rPr>
            </w:pPr>
            <w:r>
              <w:rPr>
                <w:sz w:val="20"/>
                <w:szCs w:val="16"/>
              </w:rPr>
              <w:t>Szt.</w:t>
            </w:r>
          </w:p>
        </w:tc>
      </w:tr>
      <w:tr w:rsidR="00810A4B" w:rsidTr="00A2383C">
        <w:trPr>
          <w:trHeight w:val="422"/>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10A4B" w:rsidRDefault="00810A4B" w:rsidP="00810A4B">
            <w:pPr>
              <w:pStyle w:val="Nagwek4"/>
            </w:pPr>
            <w:r>
              <w:t>13</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0A4B" w:rsidRPr="00600444" w:rsidRDefault="00810A4B" w:rsidP="00810A4B">
            <w:pPr>
              <w:snapToGrid w:val="0"/>
              <w:jc w:val="both"/>
              <w:rPr>
                <w:sz w:val="20"/>
              </w:rPr>
            </w:pPr>
            <w:r w:rsidRPr="00600444">
              <w:rPr>
                <w:sz w:val="20"/>
              </w:rPr>
              <w:t>Wkręty korowe średnica 3,5mm. Materiał: stal lub tytan.</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0A4B" w:rsidRDefault="00810A4B" w:rsidP="00810A4B">
            <w:pPr>
              <w:jc w:val="center"/>
              <w:rPr>
                <w:sz w:val="20"/>
                <w:szCs w:val="16"/>
              </w:rPr>
            </w:pPr>
            <w:r>
              <w:rPr>
                <w:sz w:val="20"/>
                <w:szCs w:val="16"/>
              </w:rPr>
              <w:t>100</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0A4B" w:rsidRDefault="00810A4B" w:rsidP="00810A4B">
            <w:pPr>
              <w:jc w:val="center"/>
              <w:rPr>
                <w:sz w:val="20"/>
                <w:szCs w:val="16"/>
              </w:rPr>
            </w:pPr>
            <w:r>
              <w:rPr>
                <w:sz w:val="20"/>
                <w:szCs w:val="16"/>
              </w:rPr>
              <w:t>Szt.</w:t>
            </w:r>
          </w:p>
        </w:tc>
      </w:tr>
      <w:tr w:rsidR="00810A4B" w:rsidTr="00386FA8">
        <w:trPr>
          <w:trHeight w:val="525"/>
        </w:trPr>
        <w:tc>
          <w:tcPr>
            <w:tcW w:w="560"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810A4B" w:rsidRDefault="00810A4B" w:rsidP="00810A4B">
            <w:pPr>
              <w:pStyle w:val="Nagwek4"/>
            </w:pPr>
            <w:r>
              <w:t>14</w:t>
            </w:r>
          </w:p>
        </w:tc>
        <w:tc>
          <w:tcPr>
            <w:tcW w:w="618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0A4B" w:rsidRPr="00600444" w:rsidRDefault="00810A4B" w:rsidP="00810A4B">
            <w:pPr>
              <w:snapToGrid w:val="0"/>
              <w:jc w:val="both"/>
              <w:rPr>
                <w:sz w:val="20"/>
              </w:rPr>
            </w:pPr>
            <w:r w:rsidRPr="00600444">
              <w:rPr>
                <w:sz w:val="20"/>
              </w:rPr>
              <w:t>Wkręty korowe średnica 4,5mm. Materiał: stal lub tytan.</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0A4B" w:rsidRDefault="00810A4B" w:rsidP="00810A4B">
            <w:pPr>
              <w:jc w:val="center"/>
              <w:rPr>
                <w:sz w:val="20"/>
                <w:szCs w:val="16"/>
              </w:rPr>
            </w:pPr>
            <w:r>
              <w:rPr>
                <w:sz w:val="20"/>
                <w:szCs w:val="16"/>
              </w:rPr>
              <w:t>100</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0A4B" w:rsidRDefault="00810A4B" w:rsidP="00810A4B">
            <w:pPr>
              <w:jc w:val="center"/>
              <w:rPr>
                <w:sz w:val="20"/>
                <w:szCs w:val="16"/>
              </w:rPr>
            </w:pPr>
            <w:r>
              <w:rPr>
                <w:sz w:val="20"/>
                <w:szCs w:val="16"/>
              </w:rPr>
              <w:t>Szt.</w:t>
            </w:r>
          </w:p>
        </w:tc>
      </w:tr>
    </w:tbl>
    <w:p w:rsidR="00044D03" w:rsidRDefault="00044D03" w:rsidP="00D14FAF">
      <w:pPr>
        <w:suppressAutoHyphens/>
        <w:jc w:val="both"/>
        <w:rPr>
          <w:rFonts w:ascii="Arial" w:hAnsi="Arial" w:cs="Arial"/>
          <w:color w:val="000000"/>
          <w:sz w:val="18"/>
          <w:szCs w:val="18"/>
        </w:rPr>
      </w:pPr>
    </w:p>
    <w:p w:rsidR="00D14FAF" w:rsidRPr="00D14FAF" w:rsidRDefault="00D14FAF" w:rsidP="00D14FAF">
      <w:pPr>
        <w:suppressAutoHyphens/>
        <w:jc w:val="both"/>
        <w:rPr>
          <w:rFonts w:ascii="Arial" w:hAnsi="Arial" w:cs="Arial"/>
          <w:color w:val="000000"/>
          <w:sz w:val="18"/>
          <w:szCs w:val="18"/>
        </w:rPr>
      </w:pPr>
      <w:r w:rsidRPr="00D14FAF">
        <w:rPr>
          <w:rFonts w:ascii="Arial" w:hAnsi="Arial" w:cs="Arial"/>
          <w:color w:val="000000"/>
          <w:sz w:val="18"/>
          <w:szCs w:val="18"/>
        </w:rPr>
        <w:t>Wykonawca jest zobowiązany do zapewnienia (użyczenia) wszystkich akcesoriów i urządzeń umożliwiających prawidłowe wykonanie przedmiotowej umowy oraz do dostarczenia niezbędnego instrumentarium (bez dodatkowych opłat  ze strony Zamawiającego).</w:t>
      </w:r>
    </w:p>
    <w:p w:rsidR="00D14FAF" w:rsidRPr="00D14FAF" w:rsidRDefault="00D14FAF" w:rsidP="00D14FAF">
      <w:pPr>
        <w:suppressAutoHyphens/>
        <w:jc w:val="both"/>
        <w:rPr>
          <w:rFonts w:ascii="Arial" w:hAnsi="Arial" w:cs="Arial"/>
          <w:color w:val="000000"/>
          <w:sz w:val="18"/>
          <w:szCs w:val="18"/>
          <w:lang w:eastAsia="ar-SA"/>
        </w:rPr>
      </w:pPr>
      <w:r w:rsidRPr="00D14FAF">
        <w:rPr>
          <w:rFonts w:ascii="Arial" w:hAnsi="Arial" w:cs="Arial"/>
          <w:color w:val="000000"/>
          <w:sz w:val="18"/>
          <w:szCs w:val="18"/>
        </w:rPr>
        <w:lastRenderedPageBreak/>
        <w:t>Instrumentarium pozostaje do dyspozycji Zamawiającego w miejscu przez niego wskazanym przez cały okres trwania umowy.</w:t>
      </w:r>
    </w:p>
    <w:p w:rsidR="00D14FAF" w:rsidRPr="00810A4B" w:rsidRDefault="00D14FAF" w:rsidP="00810A4B">
      <w:pPr>
        <w:pStyle w:val="Nagwek2"/>
        <w:tabs>
          <w:tab w:val="clear" w:pos="1440"/>
        </w:tabs>
        <w:ind w:left="0" w:firstLine="0"/>
        <w:jc w:val="both"/>
        <w:rPr>
          <w:rFonts w:ascii="Arial" w:eastAsia="Arial Unicode MS" w:hAnsi="Arial" w:cs="Arial"/>
          <w:b w:val="0"/>
          <w:sz w:val="18"/>
          <w:szCs w:val="18"/>
        </w:rPr>
      </w:pPr>
      <w:r w:rsidRPr="00D14FAF">
        <w:rPr>
          <w:rFonts w:ascii="Arial" w:hAnsi="Arial" w:cs="Arial"/>
          <w:b w:val="0"/>
          <w:bCs/>
          <w:color w:val="000000"/>
          <w:sz w:val="18"/>
          <w:szCs w:val="18"/>
        </w:rPr>
        <w:t>Wykonawca zobowiązany jest do zapewnienia depozytu implantów w zakresie nie mniejszym niż wskazany powyżej.</w:t>
      </w:r>
    </w:p>
    <w:p w:rsidR="00810A4B" w:rsidRDefault="00810A4B" w:rsidP="00D14FAF">
      <w:pPr>
        <w:rPr>
          <w:b/>
          <w:bCs/>
          <w:sz w:val="20"/>
        </w:rPr>
      </w:pPr>
    </w:p>
    <w:p w:rsidR="00810A4B" w:rsidRDefault="00810A4B" w:rsidP="00D14FAF">
      <w:pPr>
        <w:rPr>
          <w:b/>
          <w:bCs/>
          <w:sz w:val="20"/>
        </w:rPr>
      </w:pPr>
    </w:p>
    <w:p w:rsidR="00934726" w:rsidRPr="00934726" w:rsidRDefault="00D14FAF" w:rsidP="00D14FAF">
      <w:pPr>
        <w:rPr>
          <w:b/>
          <w:bCs/>
          <w:sz w:val="20"/>
          <w:szCs w:val="20"/>
        </w:rPr>
      </w:pPr>
      <w:r>
        <w:rPr>
          <w:b/>
          <w:bCs/>
          <w:sz w:val="20"/>
        </w:rPr>
        <w:t xml:space="preserve">Pakiet </w:t>
      </w:r>
      <w:r w:rsidR="00934726">
        <w:rPr>
          <w:b/>
          <w:bCs/>
          <w:sz w:val="20"/>
        </w:rPr>
        <w:t>2</w:t>
      </w:r>
      <w:r>
        <w:rPr>
          <w:b/>
          <w:bCs/>
          <w:sz w:val="20"/>
        </w:rPr>
        <w:t xml:space="preserve"> </w:t>
      </w:r>
      <w:r>
        <w:rPr>
          <w:b/>
          <w:bCs/>
          <w:sz w:val="20"/>
          <w:szCs w:val="20"/>
        </w:rPr>
        <w:t>IMPLANTY DO REKONSTRUKCJI WIĘZADŁA KRZYŻOWEGO PRZEDNIEGO STAWU KOLANOWEGO</w:t>
      </w:r>
      <w:r w:rsidR="00934726">
        <w:rPr>
          <w:b/>
          <w:bCs/>
          <w:sz w:val="20"/>
          <w:szCs w:val="20"/>
        </w:rPr>
        <w:t>, ZESTAW DO SZYCIA ŁĄKOTKI ALL INSIDE</w:t>
      </w:r>
    </w:p>
    <w:p w:rsidR="00D14FAF" w:rsidRDefault="00D14FAF" w:rsidP="00D14FAF">
      <w:pPr>
        <w:rPr>
          <w:b/>
          <w:bCs/>
          <w:sz w:val="20"/>
        </w:rPr>
      </w:pPr>
    </w:p>
    <w:tbl>
      <w:tblPr>
        <w:tblW w:w="0" w:type="auto"/>
        <w:jc w:val="center"/>
        <w:tblLayout w:type="fixed"/>
        <w:tblLook w:val="04A0" w:firstRow="1" w:lastRow="0" w:firstColumn="1" w:lastColumn="0" w:noHBand="0" w:noVBand="1"/>
      </w:tblPr>
      <w:tblGrid>
        <w:gridCol w:w="499"/>
        <w:gridCol w:w="6927"/>
        <w:gridCol w:w="540"/>
        <w:gridCol w:w="836"/>
      </w:tblGrid>
      <w:tr w:rsidR="00D14FAF" w:rsidTr="00D14FAF">
        <w:trPr>
          <w:trHeight w:val="600"/>
          <w:tblHeader/>
          <w:jc w:val="center"/>
        </w:trPr>
        <w:tc>
          <w:tcPr>
            <w:tcW w:w="499" w:type="dxa"/>
            <w:tcBorders>
              <w:top w:val="single" w:sz="12" w:space="0" w:color="000000"/>
              <w:left w:val="single" w:sz="12" w:space="0" w:color="000000"/>
              <w:bottom w:val="single" w:sz="12"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r>
              <w:rPr>
                <w:rFonts w:ascii="Times New Roman Bold" w:hAnsi="Times New Roman Bold"/>
              </w:rPr>
              <w:t>L.p.</w:t>
            </w:r>
          </w:p>
        </w:tc>
        <w:tc>
          <w:tcPr>
            <w:tcW w:w="6927" w:type="dxa"/>
            <w:tcBorders>
              <w:top w:val="single" w:sz="12" w:space="0" w:color="000000"/>
              <w:left w:val="single" w:sz="4" w:space="0" w:color="000000"/>
              <w:bottom w:val="single" w:sz="12"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sz w:val="24"/>
                <w:szCs w:val="24"/>
              </w:rPr>
            </w:pPr>
            <w:r>
              <w:rPr>
                <w:rFonts w:ascii="Times New Roman Bold" w:hAnsi="Times New Roman Bold"/>
              </w:rPr>
              <w:t>Przedmiot zamówienia</w:t>
            </w:r>
          </w:p>
        </w:tc>
        <w:tc>
          <w:tcPr>
            <w:tcW w:w="540" w:type="dxa"/>
            <w:tcBorders>
              <w:top w:val="single" w:sz="12" w:space="0" w:color="000000"/>
              <w:left w:val="single" w:sz="4" w:space="0" w:color="000000"/>
              <w:bottom w:val="single" w:sz="12"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s>
              <w:jc w:val="center"/>
              <w:rPr>
                <w:rFonts w:ascii="Times New Roman Bold" w:hAnsi="Times New Roman Bold"/>
                <w:sz w:val="24"/>
                <w:szCs w:val="24"/>
              </w:rPr>
            </w:pPr>
            <w:r>
              <w:rPr>
                <w:rFonts w:ascii="Times New Roman Bold" w:hAnsi="Times New Roman Bold"/>
              </w:rPr>
              <w:t>j.m.</w:t>
            </w:r>
          </w:p>
        </w:tc>
        <w:tc>
          <w:tcPr>
            <w:tcW w:w="836" w:type="dxa"/>
            <w:tcBorders>
              <w:top w:val="single" w:sz="12" w:space="0" w:color="000000"/>
              <w:left w:val="single" w:sz="4" w:space="0" w:color="000000"/>
              <w:bottom w:val="single" w:sz="12"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r>
              <w:rPr>
                <w:rFonts w:ascii="Times New Roman Bold" w:hAnsi="Times New Roman Bold"/>
              </w:rPr>
              <w:t>Ilość</w:t>
            </w:r>
          </w:p>
        </w:tc>
      </w:tr>
      <w:tr w:rsidR="00D14FAF" w:rsidTr="00D14FAF">
        <w:trPr>
          <w:trHeight w:val="270"/>
          <w:tblHeader/>
          <w:jc w:val="center"/>
        </w:trPr>
        <w:tc>
          <w:tcPr>
            <w:tcW w:w="499" w:type="dxa"/>
            <w:tcBorders>
              <w:top w:val="single" w:sz="12" w:space="0" w:color="000000"/>
              <w:left w:val="single" w:sz="12" w:space="0" w:color="000000"/>
              <w:bottom w:val="single" w:sz="4"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r>
              <w:rPr>
                <w:rFonts w:ascii="Times New Roman Bold" w:hAnsi="Times New Roman Bold"/>
              </w:rPr>
              <w:t>1.</w:t>
            </w:r>
          </w:p>
        </w:tc>
        <w:tc>
          <w:tcPr>
            <w:tcW w:w="6927" w:type="dxa"/>
            <w:tcBorders>
              <w:top w:val="single" w:sz="12"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sz w:val="24"/>
                <w:szCs w:val="24"/>
              </w:rPr>
            </w:pPr>
            <w:r>
              <w:rPr>
                <w:rFonts w:ascii="Times New Roman Bold" w:hAnsi="Times New Roman Bold"/>
              </w:rPr>
              <w:t>2.</w:t>
            </w:r>
          </w:p>
        </w:tc>
        <w:tc>
          <w:tcPr>
            <w:tcW w:w="540" w:type="dxa"/>
            <w:tcBorders>
              <w:top w:val="single" w:sz="12"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s>
              <w:jc w:val="center"/>
              <w:rPr>
                <w:rFonts w:ascii="Times New Roman Bold" w:hAnsi="Times New Roman Bold"/>
                <w:sz w:val="24"/>
                <w:szCs w:val="24"/>
              </w:rPr>
            </w:pPr>
            <w:r>
              <w:rPr>
                <w:rFonts w:ascii="Times New Roman Bold" w:hAnsi="Times New Roman Bold"/>
              </w:rPr>
              <w:t>3.</w:t>
            </w:r>
          </w:p>
        </w:tc>
        <w:tc>
          <w:tcPr>
            <w:tcW w:w="836" w:type="dxa"/>
            <w:tcBorders>
              <w:top w:val="single" w:sz="12"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r>
              <w:rPr>
                <w:rFonts w:ascii="Times New Roman Bold" w:hAnsi="Times New Roman Bold"/>
              </w:rPr>
              <w:t>4.</w:t>
            </w:r>
          </w:p>
        </w:tc>
      </w:tr>
      <w:tr w:rsidR="00D14FAF" w:rsidTr="00934726">
        <w:trPr>
          <w:trHeight w:val="8610"/>
          <w:jc w:val="center"/>
        </w:trPr>
        <w:tc>
          <w:tcPr>
            <w:tcW w:w="499" w:type="dxa"/>
            <w:tcBorders>
              <w:top w:val="single" w:sz="4" w:space="0" w:color="000000"/>
              <w:left w:val="single" w:sz="12" w:space="0" w:color="000000"/>
              <w:bottom w:val="single" w:sz="4" w:space="0" w:color="auto"/>
              <w:right w:val="single" w:sz="4" w:space="0" w:color="000000"/>
            </w:tcBorders>
            <w:tcMar>
              <w:top w:w="0" w:type="dxa"/>
              <w:left w:w="0" w:type="dxa"/>
              <w:bottom w:w="0" w:type="dxa"/>
              <w:right w:w="0" w:type="dxa"/>
            </w:tcMa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b/>
                <w:bCs/>
                <w:sz w:val="24"/>
                <w:szCs w:val="24"/>
              </w:rPr>
            </w:pPr>
            <w:r>
              <w:rPr>
                <w:b/>
                <w:bCs/>
              </w:rPr>
              <w:t xml:space="preserve">   </w:t>
            </w:r>
            <w:r w:rsidR="00934726">
              <w:rPr>
                <w:b/>
                <w:bCs/>
              </w:rPr>
              <w:t>1.</w:t>
            </w:r>
          </w:p>
        </w:tc>
        <w:tc>
          <w:tcPr>
            <w:tcW w:w="692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D14FAF" w:rsidRDefault="00D14FAF">
            <w:pPr>
              <w:rPr>
                <w:b/>
                <w:bCs/>
                <w:sz w:val="20"/>
                <w:szCs w:val="24"/>
              </w:rPr>
            </w:pPr>
            <w:r>
              <w:rPr>
                <w:b/>
                <w:bCs/>
                <w:sz w:val="20"/>
              </w:rPr>
              <w:t>Opis kompletu</w:t>
            </w:r>
          </w:p>
          <w:p w:rsidR="0074742B" w:rsidRDefault="00D14FAF">
            <w:pPr>
              <w:jc w:val="both"/>
              <w:rPr>
                <w:sz w:val="20"/>
                <w:szCs w:val="20"/>
              </w:rPr>
            </w:pPr>
            <w:r>
              <w:rPr>
                <w:sz w:val="20"/>
                <w:szCs w:val="20"/>
              </w:rPr>
              <w:t xml:space="preserve">Mocowanie udowe: </w:t>
            </w:r>
          </w:p>
          <w:p w:rsidR="0074742B" w:rsidRDefault="0074742B">
            <w:pPr>
              <w:jc w:val="both"/>
              <w:rPr>
                <w:b/>
                <w:bCs/>
                <w:sz w:val="20"/>
                <w:szCs w:val="20"/>
              </w:rPr>
            </w:pPr>
            <w:r>
              <w:rPr>
                <w:sz w:val="20"/>
                <w:szCs w:val="20"/>
              </w:rPr>
              <w:t>a)</w:t>
            </w:r>
            <w:r w:rsidR="00D14FAF">
              <w:rPr>
                <w:sz w:val="20"/>
                <w:szCs w:val="20"/>
              </w:rPr>
              <w:t>podłużna płytka metalowa trwale, bezwęzłowo związana z pętlą plecion</w:t>
            </w:r>
            <w:r>
              <w:rPr>
                <w:sz w:val="20"/>
                <w:szCs w:val="20"/>
              </w:rPr>
              <w:t>ą</w:t>
            </w:r>
            <w:r w:rsidR="00D14FAF">
              <w:rPr>
                <w:sz w:val="20"/>
                <w:szCs w:val="20"/>
              </w:rPr>
              <w:t xml:space="preserve"> o wysokiej wytrzymałości na zerwanie</w:t>
            </w:r>
            <w:r>
              <w:rPr>
                <w:sz w:val="20"/>
                <w:szCs w:val="20"/>
              </w:rPr>
              <w:t xml:space="preserve"> (</w:t>
            </w:r>
            <w:r w:rsidR="00D14FAF">
              <w:rPr>
                <w:sz w:val="20"/>
                <w:szCs w:val="20"/>
              </w:rPr>
              <w:t>Opcjonalnie implant bez pętli umożliwiający zawieszenie przeszczepu bezpośrednio na płytce oraz płytka wydłużona o</w:t>
            </w:r>
            <w:r>
              <w:rPr>
                <w:sz w:val="20"/>
                <w:szCs w:val="20"/>
              </w:rPr>
              <w:t xml:space="preserve"> ok.</w:t>
            </w:r>
            <w:r w:rsidR="00D14FAF">
              <w:rPr>
                <w:sz w:val="20"/>
                <w:szCs w:val="20"/>
              </w:rPr>
              <w:t xml:space="preserve"> 5mm, stanowiąca nakładkę na płytkę podstawową</w:t>
            </w:r>
            <w:r>
              <w:rPr>
                <w:sz w:val="20"/>
                <w:szCs w:val="20"/>
              </w:rPr>
              <w:t>)</w:t>
            </w:r>
            <w:r w:rsidR="00D14FAF">
              <w:rPr>
                <w:sz w:val="20"/>
                <w:szCs w:val="20"/>
              </w:rPr>
              <w:t xml:space="preserve"> implant na giętkim podajniku służącym do kontroli prowadzenia i osadzenia implantu, usuwalny, jednorazowy  </w:t>
            </w:r>
            <w:r w:rsidR="00D14FAF">
              <w:rPr>
                <w:b/>
                <w:bCs/>
                <w:sz w:val="20"/>
                <w:szCs w:val="20"/>
              </w:rPr>
              <w:t>.</w:t>
            </w:r>
          </w:p>
          <w:p w:rsidR="0074742B" w:rsidRDefault="0074742B">
            <w:pPr>
              <w:jc w:val="both"/>
              <w:rPr>
                <w:sz w:val="20"/>
                <w:szCs w:val="20"/>
              </w:rPr>
            </w:pPr>
            <w:r>
              <w:rPr>
                <w:sz w:val="20"/>
                <w:szCs w:val="20"/>
              </w:rPr>
              <w:t xml:space="preserve">b)podłużna płytka metalowa o rozmiarze 13x4 mm trwale, bezwęzłowo związana z podwójną pętlą typu </w:t>
            </w:r>
            <w:proofErr w:type="spellStart"/>
            <w:r>
              <w:rPr>
                <w:sz w:val="20"/>
                <w:szCs w:val="20"/>
              </w:rPr>
              <w:t>IntelliBraid</w:t>
            </w:r>
            <w:proofErr w:type="spellEnd"/>
            <w:r>
              <w:rPr>
                <w:sz w:val="20"/>
                <w:szCs w:val="20"/>
              </w:rPr>
              <w:t xml:space="preserve"> o wysokiej wytrzymałości na zerwanie z możliwością regulacji ustalanej indywidualnie</w:t>
            </w:r>
            <w:r w:rsidR="009D087D">
              <w:rPr>
                <w:sz w:val="20"/>
                <w:szCs w:val="20"/>
              </w:rPr>
              <w:t>, płytka z czterema otworami. Regulacja możliwa od strony kości piszczelowej lub udowej, uzyskiwana poprzez naprzemienne ściąganie 2 białych nitek z oczkiem, dla ułatwienia orientacji równomiernego wprowadzania przeszczepu. Implant zaopatrzony w 2 różnokolorowe nici: zielona nić służąca do przeciągnięcia przeszczepu oraz biało-zielona służąca do obrócenia implantu na zewnątrz warstwy korowej kości udowej. Obie nici związane dodatkową nitką w kolorze białym umożliwiającą przeciąganie obu nici jednocześnie przez kanał piszczelowy i udowy. Opcjonalnie płytka wydłużona o około 5 mm stanowiąca nakładkę na płytkę podstawową do zabiegów rewizyjnych.</w:t>
            </w:r>
          </w:p>
          <w:p w:rsidR="00D14FAF" w:rsidRDefault="00D14FAF">
            <w:pPr>
              <w:jc w:val="both"/>
              <w:rPr>
                <w:sz w:val="20"/>
                <w:szCs w:val="20"/>
              </w:rPr>
            </w:pPr>
            <w:r>
              <w:rPr>
                <w:sz w:val="20"/>
                <w:szCs w:val="20"/>
              </w:rPr>
              <w:t xml:space="preserve">Mocowanie piszczelowe – śruba interferencyjna tytanowa i </w:t>
            </w:r>
            <w:proofErr w:type="spellStart"/>
            <w:r>
              <w:rPr>
                <w:sz w:val="20"/>
                <w:szCs w:val="20"/>
              </w:rPr>
              <w:t>bioabsorbowalna</w:t>
            </w:r>
            <w:proofErr w:type="spellEnd"/>
            <w:r>
              <w:rPr>
                <w:sz w:val="20"/>
                <w:szCs w:val="20"/>
              </w:rPr>
              <w:t xml:space="preserve"> o średnicach od 7 do 12 mm, i długościach 20-35 mm – pełna opcja rozmiarów długości i średnic dla każdego rodzaju śruby</w:t>
            </w:r>
          </w:p>
          <w:p w:rsidR="00D14FAF" w:rsidRDefault="00D14FAF">
            <w:pPr>
              <w:jc w:val="both"/>
              <w:rPr>
                <w:sz w:val="20"/>
                <w:szCs w:val="20"/>
              </w:rPr>
            </w:pPr>
            <w:r>
              <w:rPr>
                <w:sz w:val="20"/>
                <w:szCs w:val="20"/>
              </w:rPr>
              <w:t>Ilości:</w:t>
            </w:r>
          </w:p>
          <w:p w:rsidR="00D14FAF" w:rsidRDefault="00D14FAF">
            <w:pPr>
              <w:jc w:val="both"/>
              <w:rPr>
                <w:sz w:val="20"/>
                <w:szCs w:val="20"/>
              </w:rPr>
            </w:pPr>
            <w:r>
              <w:rPr>
                <w:sz w:val="20"/>
                <w:szCs w:val="20"/>
              </w:rPr>
              <w:t xml:space="preserve">Mocowanie udowe z pętla lub bez – 50 </w:t>
            </w:r>
            <w:proofErr w:type="spellStart"/>
            <w:r>
              <w:rPr>
                <w:sz w:val="20"/>
                <w:szCs w:val="20"/>
              </w:rPr>
              <w:t>szt</w:t>
            </w:r>
            <w:proofErr w:type="spellEnd"/>
            <w:r>
              <w:rPr>
                <w:sz w:val="20"/>
                <w:szCs w:val="20"/>
              </w:rPr>
              <w:t xml:space="preserve"> </w:t>
            </w:r>
          </w:p>
          <w:p w:rsidR="00D14FAF" w:rsidRDefault="00D14FAF">
            <w:pPr>
              <w:jc w:val="both"/>
              <w:rPr>
                <w:sz w:val="20"/>
                <w:szCs w:val="20"/>
              </w:rPr>
            </w:pPr>
            <w:r>
              <w:rPr>
                <w:sz w:val="20"/>
                <w:szCs w:val="20"/>
              </w:rPr>
              <w:t xml:space="preserve">Śruba </w:t>
            </w:r>
            <w:proofErr w:type="spellStart"/>
            <w:r>
              <w:rPr>
                <w:sz w:val="20"/>
                <w:szCs w:val="20"/>
              </w:rPr>
              <w:t>biowchłanialna</w:t>
            </w:r>
            <w:proofErr w:type="spellEnd"/>
            <w:r>
              <w:rPr>
                <w:sz w:val="20"/>
                <w:szCs w:val="20"/>
              </w:rPr>
              <w:t xml:space="preserve"> – 50 </w:t>
            </w:r>
            <w:proofErr w:type="spellStart"/>
            <w:r>
              <w:rPr>
                <w:sz w:val="20"/>
                <w:szCs w:val="20"/>
              </w:rPr>
              <w:t>szt</w:t>
            </w:r>
            <w:proofErr w:type="spellEnd"/>
          </w:p>
          <w:p w:rsidR="00D14FAF" w:rsidRPr="00934726" w:rsidRDefault="00D14FAF">
            <w:pPr>
              <w:jc w:val="both"/>
              <w:rPr>
                <w:sz w:val="20"/>
                <w:szCs w:val="20"/>
              </w:rPr>
            </w:pPr>
            <w:r>
              <w:rPr>
                <w:sz w:val="20"/>
                <w:szCs w:val="20"/>
              </w:rPr>
              <w:t xml:space="preserve">Śruba tytanowa  - 5 </w:t>
            </w:r>
            <w:proofErr w:type="spellStart"/>
            <w:r>
              <w:rPr>
                <w:sz w:val="20"/>
                <w:szCs w:val="20"/>
              </w:rPr>
              <w:t>szt</w:t>
            </w:r>
            <w:proofErr w:type="spellEnd"/>
          </w:p>
        </w:tc>
        <w:tc>
          <w:tcPr>
            <w:tcW w:w="54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s>
              <w:jc w:val="center"/>
              <w:rPr>
                <w:rFonts w:ascii="Times New Roman Bold" w:hAnsi="Times New Roman Bold"/>
                <w:sz w:val="24"/>
                <w:szCs w:val="24"/>
              </w:rPr>
            </w:pPr>
          </w:p>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s>
              <w:jc w:val="center"/>
              <w:rPr>
                <w:rFonts w:ascii="Times New Roman Bold" w:hAnsi="Times New Roman Bold"/>
                <w:sz w:val="24"/>
                <w:szCs w:val="24"/>
              </w:rPr>
            </w:pPr>
            <w:proofErr w:type="spellStart"/>
            <w:r>
              <w:rPr>
                <w:rFonts w:ascii="Times New Roman Bold" w:hAnsi="Times New Roman Bold"/>
              </w:rPr>
              <w:t>szt</w:t>
            </w:r>
            <w:proofErr w:type="spellEnd"/>
          </w:p>
        </w:tc>
        <w:tc>
          <w:tcPr>
            <w:tcW w:w="83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p>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r>
              <w:rPr>
                <w:rFonts w:ascii="Times New Roman Bold" w:hAnsi="Times New Roman Bold"/>
              </w:rPr>
              <w:t>50</w:t>
            </w:r>
          </w:p>
        </w:tc>
      </w:tr>
      <w:tr w:rsidR="00934726" w:rsidRPr="00934726" w:rsidTr="00934726">
        <w:trPr>
          <w:trHeight w:val="711"/>
          <w:jc w:val="center"/>
        </w:trPr>
        <w:tc>
          <w:tcPr>
            <w:tcW w:w="499" w:type="dxa"/>
            <w:tcBorders>
              <w:top w:val="single" w:sz="4" w:space="0" w:color="auto"/>
              <w:left w:val="single" w:sz="12" w:space="0" w:color="000000"/>
              <w:bottom w:val="single" w:sz="4" w:space="0" w:color="auto"/>
              <w:right w:val="single" w:sz="4" w:space="0" w:color="000000"/>
            </w:tcBorders>
            <w:tcMar>
              <w:top w:w="0" w:type="dxa"/>
              <w:left w:w="0" w:type="dxa"/>
              <w:bottom w:w="0" w:type="dxa"/>
              <w:right w:w="0" w:type="dxa"/>
            </w:tcMar>
          </w:tcPr>
          <w:p w:rsidR="00934726" w:rsidRPr="00934726" w:rsidRDefault="00934726" w:rsidP="009347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bCs/>
                <w:sz w:val="18"/>
                <w:szCs w:val="18"/>
              </w:rPr>
            </w:pPr>
            <w:r w:rsidRPr="00934726">
              <w:rPr>
                <w:rFonts w:ascii="Arial" w:hAnsi="Arial" w:cs="Arial"/>
                <w:b/>
                <w:bCs/>
                <w:sz w:val="18"/>
                <w:szCs w:val="18"/>
              </w:rPr>
              <w:lastRenderedPageBreak/>
              <w:t>2.</w:t>
            </w:r>
          </w:p>
        </w:tc>
        <w:tc>
          <w:tcPr>
            <w:tcW w:w="6927"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4726" w:rsidRPr="00934726" w:rsidRDefault="00934726" w:rsidP="00934726">
            <w:pPr>
              <w:jc w:val="both"/>
              <w:rPr>
                <w:rFonts w:cs="Arial"/>
                <w:b/>
                <w:bCs/>
                <w:sz w:val="20"/>
                <w:szCs w:val="20"/>
              </w:rPr>
            </w:pPr>
            <w:r w:rsidRPr="00934726">
              <w:rPr>
                <w:rFonts w:cs="Arial"/>
                <w:b/>
                <w:bCs/>
                <w:sz w:val="20"/>
                <w:szCs w:val="20"/>
              </w:rPr>
              <w:t xml:space="preserve">Zestaw do szycia łąkotki </w:t>
            </w:r>
            <w:proofErr w:type="spellStart"/>
            <w:r w:rsidRPr="00934726">
              <w:rPr>
                <w:rFonts w:cs="Arial"/>
                <w:b/>
                <w:bCs/>
                <w:sz w:val="20"/>
                <w:szCs w:val="20"/>
              </w:rPr>
              <w:t>all</w:t>
            </w:r>
            <w:proofErr w:type="spellEnd"/>
            <w:r w:rsidRPr="00934726">
              <w:rPr>
                <w:rFonts w:cs="Arial"/>
                <w:b/>
                <w:bCs/>
                <w:sz w:val="20"/>
                <w:szCs w:val="20"/>
              </w:rPr>
              <w:t xml:space="preserve"> </w:t>
            </w:r>
            <w:proofErr w:type="spellStart"/>
            <w:r w:rsidRPr="00934726">
              <w:rPr>
                <w:rFonts w:cs="Arial"/>
                <w:b/>
                <w:bCs/>
                <w:sz w:val="20"/>
                <w:szCs w:val="20"/>
              </w:rPr>
              <w:t>inside</w:t>
            </w:r>
            <w:proofErr w:type="spellEnd"/>
          </w:p>
          <w:p w:rsidR="00934726" w:rsidRPr="00934726" w:rsidRDefault="00934726" w:rsidP="00934726">
            <w:pPr>
              <w:jc w:val="both"/>
              <w:rPr>
                <w:rFonts w:ascii="Arial" w:hAnsi="Arial" w:cs="Arial"/>
                <w:bCs/>
                <w:sz w:val="18"/>
                <w:szCs w:val="18"/>
              </w:rPr>
            </w:pPr>
            <w:r w:rsidRPr="00934726">
              <w:rPr>
                <w:rFonts w:cs="Arial"/>
                <w:bCs/>
                <w:sz w:val="20"/>
                <w:szCs w:val="20"/>
              </w:rPr>
              <w:t xml:space="preserve">Zestaw do szycia łąkotki </w:t>
            </w:r>
            <w:proofErr w:type="spellStart"/>
            <w:r w:rsidRPr="00934726">
              <w:rPr>
                <w:rFonts w:cs="Arial"/>
                <w:bCs/>
                <w:sz w:val="20"/>
                <w:szCs w:val="20"/>
              </w:rPr>
              <w:t>all</w:t>
            </w:r>
            <w:proofErr w:type="spellEnd"/>
            <w:r w:rsidRPr="00934726">
              <w:rPr>
                <w:rFonts w:cs="Arial"/>
                <w:bCs/>
                <w:sz w:val="20"/>
                <w:szCs w:val="20"/>
              </w:rPr>
              <w:t xml:space="preserve"> </w:t>
            </w:r>
            <w:proofErr w:type="spellStart"/>
            <w:r w:rsidRPr="00934726">
              <w:rPr>
                <w:rFonts w:cs="Arial"/>
                <w:bCs/>
                <w:sz w:val="20"/>
                <w:szCs w:val="20"/>
              </w:rPr>
              <w:t>inside</w:t>
            </w:r>
            <w:proofErr w:type="spellEnd"/>
            <w:r w:rsidRPr="00934726">
              <w:rPr>
                <w:rFonts w:cs="Arial"/>
                <w:bCs/>
                <w:sz w:val="20"/>
                <w:szCs w:val="20"/>
              </w:rPr>
              <w:t>, z dwoma implantami, umożliwiającymi przeszywanie zarówno jedną jak i dwoma rękoma. Zestaw umożliwiający zagięcie prowadnicy do 45stopni przy zachowaniu możliwości wystrzelenia implantów, sterylny.</w:t>
            </w:r>
          </w:p>
        </w:tc>
        <w:tc>
          <w:tcPr>
            <w:tcW w:w="54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934726" w:rsidRPr="00934726" w:rsidRDefault="00934726" w:rsidP="00934726">
            <w:pPr>
              <w:widowControl w:val="0"/>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18"/>
                <w:szCs w:val="18"/>
              </w:rPr>
            </w:pPr>
            <w:r w:rsidRPr="00934726">
              <w:rPr>
                <w:rFonts w:ascii="Arial" w:hAnsi="Arial" w:cs="Arial"/>
                <w:sz w:val="18"/>
                <w:szCs w:val="18"/>
              </w:rPr>
              <w:t>szt.</w:t>
            </w:r>
          </w:p>
        </w:tc>
        <w:tc>
          <w:tcPr>
            <w:tcW w:w="83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934726" w:rsidRPr="00934726" w:rsidRDefault="00934726" w:rsidP="009347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sz w:val="18"/>
                <w:szCs w:val="18"/>
              </w:rPr>
            </w:pPr>
            <w:r w:rsidRPr="00934726">
              <w:rPr>
                <w:rFonts w:ascii="Arial" w:hAnsi="Arial" w:cs="Arial"/>
                <w:sz w:val="18"/>
                <w:szCs w:val="18"/>
              </w:rPr>
              <w:t>10</w:t>
            </w:r>
          </w:p>
        </w:tc>
      </w:tr>
    </w:tbl>
    <w:p w:rsidR="00D14FAF" w:rsidRDefault="00D14FAF" w:rsidP="00D14FAF">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imes New Roman Bold" w:eastAsia="Arial Unicode MS" w:hAnsi="Times New Roman Bold" w:hint="eastAsia"/>
          <w:sz w:val="18"/>
        </w:rPr>
      </w:pPr>
    </w:p>
    <w:p w:rsidR="00D14FAF" w:rsidRPr="00934726" w:rsidRDefault="00D14FAF" w:rsidP="00D14FAF">
      <w:pPr>
        <w:suppressAutoHyphens/>
        <w:jc w:val="both"/>
        <w:rPr>
          <w:rFonts w:ascii="Arial" w:eastAsia="Times New Roman" w:hAnsi="Arial" w:cs="Arial"/>
          <w:color w:val="000000"/>
          <w:sz w:val="18"/>
          <w:szCs w:val="18"/>
        </w:rPr>
      </w:pPr>
      <w:r w:rsidRPr="00934726">
        <w:rPr>
          <w:rFonts w:ascii="Arial" w:hAnsi="Arial" w:cs="Arial"/>
          <w:color w:val="000000"/>
          <w:sz w:val="18"/>
          <w:szCs w:val="18"/>
        </w:rPr>
        <w:t>Wykonawca jest zobowiązany do zapewnienia (użyczenia) wszystkich akcesoriów i urządzeń umożliwiających prawidłowe wykonanie przedmiotowej umowy oraz do dostarczenia niezbędnego instrumentarium (bez dodatkowych opłat  ze strony Zamawiającego).</w:t>
      </w:r>
    </w:p>
    <w:p w:rsidR="00D14FAF" w:rsidRPr="00934726" w:rsidRDefault="00D14FAF" w:rsidP="00D14FAF">
      <w:pPr>
        <w:suppressAutoHyphens/>
        <w:jc w:val="both"/>
        <w:rPr>
          <w:rFonts w:ascii="Arial" w:hAnsi="Arial" w:cs="Arial"/>
          <w:color w:val="000000"/>
          <w:sz w:val="18"/>
          <w:szCs w:val="18"/>
          <w:lang w:eastAsia="ar-SA"/>
        </w:rPr>
      </w:pPr>
      <w:r w:rsidRPr="00934726">
        <w:rPr>
          <w:rFonts w:ascii="Arial" w:hAnsi="Arial" w:cs="Arial"/>
          <w:color w:val="000000"/>
          <w:sz w:val="18"/>
          <w:szCs w:val="18"/>
        </w:rPr>
        <w:t>Instrumentarium pozostaje do dyspozycji Zamawiającego w miejscu przez niego wskazanym przez cały okres trwania umowy.</w:t>
      </w:r>
    </w:p>
    <w:p w:rsidR="00226275" w:rsidRPr="00934726" w:rsidRDefault="00D14FAF" w:rsidP="00934726">
      <w:pPr>
        <w:pStyle w:val="Nagwek2"/>
        <w:tabs>
          <w:tab w:val="clear" w:pos="1440"/>
        </w:tabs>
        <w:ind w:left="66" w:firstLine="0"/>
        <w:jc w:val="both"/>
        <w:rPr>
          <w:rFonts w:ascii="Arial" w:hAnsi="Arial" w:cs="Arial"/>
          <w:b w:val="0"/>
          <w:bCs/>
          <w:color w:val="000000"/>
          <w:sz w:val="18"/>
          <w:szCs w:val="18"/>
        </w:rPr>
      </w:pPr>
      <w:r w:rsidRPr="00934726">
        <w:rPr>
          <w:rFonts w:ascii="Arial" w:hAnsi="Arial" w:cs="Arial"/>
          <w:b w:val="0"/>
          <w:bCs/>
          <w:color w:val="000000"/>
          <w:sz w:val="18"/>
          <w:szCs w:val="18"/>
        </w:rPr>
        <w:t>Wykonawca zobowiązany jest do zapewnienia depozytu implantów w zakresie nie mniejszym niż wskazany powyżej.</w:t>
      </w:r>
    </w:p>
    <w:p w:rsidR="00226275" w:rsidRDefault="00226275" w:rsidP="00D14FAF">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b/>
          <w:sz w:val="18"/>
        </w:rPr>
      </w:pPr>
    </w:p>
    <w:p w:rsidR="00CE7AF9" w:rsidRDefault="00CE7AF9" w:rsidP="00D14FAF">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b/>
          <w:sz w:val="18"/>
        </w:rPr>
      </w:pPr>
    </w:p>
    <w:p w:rsidR="00D14FAF" w:rsidRDefault="00D14FAF" w:rsidP="00226275">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b/>
          <w:sz w:val="18"/>
        </w:rPr>
      </w:pPr>
      <w:r>
        <w:rPr>
          <w:b/>
          <w:sz w:val="18"/>
        </w:rPr>
        <w:t xml:space="preserve">  Pakiet </w:t>
      </w:r>
      <w:r w:rsidR="00810A4B">
        <w:rPr>
          <w:b/>
          <w:sz w:val="18"/>
        </w:rPr>
        <w:t>3</w:t>
      </w:r>
      <w:bookmarkStart w:id="2" w:name="_GoBack"/>
      <w:bookmarkEnd w:id="2"/>
      <w:r>
        <w:rPr>
          <w:b/>
          <w:sz w:val="18"/>
        </w:rPr>
        <w:t xml:space="preserve"> GWOŹDZIE SRÓDSZPIKOWE</w:t>
      </w:r>
    </w:p>
    <w:p w:rsidR="00226275" w:rsidRPr="00226275" w:rsidRDefault="00226275" w:rsidP="00226275">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b/>
          <w:sz w:val="18"/>
        </w:rPr>
      </w:pPr>
    </w:p>
    <w:tbl>
      <w:tblPr>
        <w:tblW w:w="9140" w:type="dxa"/>
        <w:tblCellMar>
          <w:left w:w="0" w:type="dxa"/>
          <w:right w:w="0" w:type="dxa"/>
        </w:tblCellMar>
        <w:tblLook w:val="04A0" w:firstRow="1" w:lastRow="0" w:firstColumn="1" w:lastColumn="0" w:noHBand="0" w:noVBand="1"/>
      </w:tblPr>
      <w:tblGrid>
        <w:gridCol w:w="400"/>
        <w:gridCol w:w="7128"/>
        <w:gridCol w:w="892"/>
        <w:gridCol w:w="720"/>
      </w:tblGrid>
      <w:tr w:rsidR="00D14FAF" w:rsidTr="00B533BC">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rFonts w:eastAsia="Arial Unicode MS"/>
                <w:sz w:val="16"/>
                <w:szCs w:val="16"/>
              </w:rPr>
            </w:pPr>
            <w:r>
              <w:rPr>
                <w:sz w:val="16"/>
                <w:szCs w:val="16"/>
              </w:rPr>
              <w:t>L.p.</w:t>
            </w:r>
          </w:p>
        </w:tc>
        <w:tc>
          <w:tcPr>
            <w:tcW w:w="712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rFonts w:eastAsia="Arial Unicode MS"/>
              </w:rPr>
            </w:pPr>
            <w:r>
              <w:t>Przedmiot zamówienia</w:t>
            </w:r>
          </w:p>
        </w:tc>
        <w:tc>
          <w:tcPr>
            <w:tcW w:w="8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rFonts w:eastAsia="Arial Unicode MS"/>
                <w:sz w:val="16"/>
                <w:szCs w:val="16"/>
              </w:rPr>
            </w:pPr>
            <w:r>
              <w:rPr>
                <w:sz w:val="16"/>
                <w:szCs w:val="16"/>
              </w:rPr>
              <w:t>j.m.</w:t>
            </w:r>
          </w:p>
        </w:tc>
        <w:tc>
          <w:tcPr>
            <w:tcW w:w="7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jc w:val="center"/>
              <w:rPr>
                <w:rFonts w:eastAsia="Arial Unicode MS"/>
                <w:sz w:val="16"/>
                <w:szCs w:val="16"/>
              </w:rPr>
            </w:pPr>
            <w:r>
              <w:rPr>
                <w:sz w:val="16"/>
                <w:szCs w:val="16"/>
              </w:rPr>
              <w:t>ilość</w:t>
            </w:r>
          </w:p>
        </w:tc>
      </w:tr>
      <w:tr w:rsidR="00D14FAF" w:rsidTr="00B533BC">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r>
              <w:rPr>
                <w:rFonts w:ascii="Times New Roman Bold" w:hAnsi="Times New Roman Bold"/>
              </w:rPr>
              <w:t>1.</w:t>
            </w:r>
          </w:p>
        </w:tc>
        <w:tc>
          <w:tcPr>
            <w:tcW w:w="712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sz w:val="24"/>
                <w:szCs w:val="24"/>
              </w:rPr>
            </w:pPr>
            <w:r>
              <w:rPr>
                <w:rFonts w:ascii="Times New Roman Bold" w:hAnsi="Times New Roman Bold"/>
              </w:rPr>
              <w:t>2.</w:t>
            </w:r>
          </w:p>
        </w:tc>
        <w:tc>
          <w:tcPr>
            <w:tcW w:w="8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s>
              <w:jc w:val="center"/>
              <w:rPr>
                <w:rFonts w:ascii="Times New Roman Bold" w:hAnsi="Times New Roman Bold"/>
                <w:sz w:val="24"/>
                <w:szCs w:val="24"/>
              </w:rPr>
            </w:pPr>
            <w:r>
              <w:rPr>
                <w:rFonts w:ascii="Times New Roman Bold" w:hAnsi="Times New Roman Bold"/>
              </w:rPr>
              <w:t>3.</w:t>
            </w:r>
          </w:p>
        </w:tc>
        <w:tc>
          <w:tcPr>
            <w:tcW w:w="7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D14FAF" w:rsidRDefault="00D14F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Bold" w:hAnsi="Times New Roman Bold"/>
                <w:sz w:val="24"/>
                <w:szCs w:val="24"/>
              </w:rPr>
            </w:pPr>
            <w:r>
              <w:rPr>
                <w:rFonts w:ascii="Times New Roman Bold" w:hAnsi="Times New Roman Bold"/>
              </w:rPr>
              <w:t>4.</w:t>
            </w:r>
          </w:p>
        </w:tc>
      </w:tr>
    </w:tbl>
    <w:p w:rsidR="00B533BC" w:rsidRDefault="00B533BC" w:rsidP="00D14FAF">
      <w:pPr>
        <w:suppressAutoHyphens/>
        <w:jc w:val="both"/>
        <w:rPr>
          <w:rFonts w:ascii="Tahoma" w:hAnsi="Tahoma" w:cs="Tahoma"/>
          <w:color w:val="000000"/>
          <w:sz w:val="20"/>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6868"/>
        <w:gridCol w:w="851"/>
        <w:gridCol w:w="708"/>
      </w:tblGrid>
      <w:tr w:rsidR="00B533BC" w:rsidRPr="006C3844" w:rsidTr="00B533BC">
        <w:trPr>
          <w:trHeight w:val="1545"/>
        </w:trPr>
        <w:tc>
          <w:tcPr>
            <w:tcW w:w="660" w:type="dxa"/>
            <w:shd w:val="clear" w:color="auto" w:fill="auto"/>
            <w:noWrap/>
            <w:vAlign w:val="center"/>
          </w:tcPr>
          <w:p w:rsidR="00B533BC" w:rsidRPr="006C3844" w:rsidRDefault="00B533BC" w:rsidP="002F23DB">
            <w:pPr>
              <w:jc w:val="center"/>
            </w:pPr>
            <w:r w:rsidRPr="006C3844">
              <w:t>1</w:t>
            </w:r>
          </w:p>
        </w:tc>
        <w:tc>
          <w:tcPr>
            <w:tcW w:w="6868" w:type="dxa"/>
            <w:shd w:val="clear" w:color="auto" w:fill="auto"/>
            <w:vAlign w:val="center"/>
          </w:tcPr>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Gwóźdź śródszpikowy blokowany prosty do kości udowej w składzie:</w:t>
            </w:r>
          </w:p>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 gwóźdź prosty do kości udowej </w:t>
            </w:r>
            <w:r w:rsidRPr="002A443D">
              <w:rPr>
                <w:rFonts w:ascii="Times New Roman" w:hAnsi="Times New Roman" w:cs="Times New Roman"/>
                <w:b w:val="0"/>
                <w:sz w:val="20"/>
                <w:szCs w:val="20"/>
              </w:rPr>
              <w:t>Ø 9-13mm, dł. 300-500mm, o przekroju okrągłym z kanałkami na długości części trzonowej gwoździa zmniejszającymi ciśnienie śródszpikowe, w części proksymalnej gwoździa maksymalnie dwa otwory ryglujące w tym jeden kompresyjny, w części dystalnej min. 2 maks. 3 otwory ryglujące (w tym jeden dynamiczny).</w:t>
            </w:r>
          </w:p>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śruba zaślepiająca,</w:t>
            </w:r>
          </w:p>
          <w:p w:rsidR="00B533BC" w:rsidRPr="00DA1D4F" w:rsidRDefault="002F23DB" w:rsidP="002F23DB">
            <w:pPr>
              <w:pStyle w:val="xl31"/>
              <w:pBdr>
                <w:left w:val="none" w:sz="0" w:space="0" w:color="auto"/>
              </w:pBdr>
              <w:spacing w:before="0" w:after="0"/>
              <w:rPr>
                <w:rFonts w:ascii="Times New Roman" w:eastAsia="Times New Roman" w:hAnsi="Times New Roman" w:cs="Times New Roman"/>
                <w:b w:val="0"/>
                <w:sz w:val="22"/>
                <w:szCs w:val="22"/>
              </w:rPr>
            </w:pPr>
            <w:r w:rsidRPr="002A443D">
              <w:rPr>
                <w:rFonts w:ascii="Times New Roman" w:eastAsia="Times New Roman" w:hAnsi="Times New Roman" w:cs="Times New Roman"/>
                <w:b w:val="0"/>
                <w:sz w:val="20"/>
                <w:szCs w:val="20"/>
              </w:rPr>
              <w:t>- śruba kompresyjna</w:t>
            </w:r>
          </w:p>
        </w:tc>
        <w:tc>
          <w:tcPr>
            <w:tcW w:w="851" w:type="dxa"/>
            <w:shd w:val="clear" w:color="auto" w:fill="auto"/>
            <w:noWrap/>
            <w:vAlign w:val="center"/>
          </w:tcPr>
          <w:p w:rsidR="00B533BC" w:rsidRPr="006C3844" w:rsidRDefault="00B533BC" w:rsidP="002F23DB">
            <w:pPr>
              <w:jc w:val="center"/>
            </w:pPr>
            <w:r w:rsidRPr="006C3844">
              <w:t>szt.</w:t>
            </w:r>
          </w:p>
        </w:tc>
        <w:tc>
          <w:tcPr>
            <w:tcW w:w="708" w:type="dxa"/>
            <w:shd w:val="clear" w:color="auto" w:fill="auto"/>
            <w:noWrap/>
            <w:vAlign w:val="center"/>
          </w:tcPr>
          <w:p w:rsidR="00B533BC" w:rsidRPr="006C3844" w:rsidRDefault="0013256A" w:rsidP="002F23DB">
            <w:pPr>
              <w:jc w:val="center"/>
            </w:pPr>
            <w:r>
              <w:t>8</w:t>
            </w:r>
          </w:p>
        </w:tc>
      </w:tr>
      <w:tr w:rsidR="00B533BC" w:rsidRPr="006C3844" w:rsidTr="002F23DB">
        <w:trPr>
          <w:trHeight w:val="2267"/>
        </w:trPr>
        <w:tc>
          <w:tcPr>
            <w:tcW w:w="660" w:type="dxa"/>
            <w:shd w:val="clear" w:color="auto" w:fill="auto"/>
            <w:noWrap/>
            <w:vAlign w:val="center"/>
          </w:tcPr>
          <w:p w:rsidR="00B533BC" w:rsidRPr="006C3844" w:rsidRDefault="00B533BC" w:rsidP="002F23DB">
            <w:pPr>
              <w:jc w:val="center"/>
            </w:pPr>
            <w:r w:rsidRPr="006C3844">
              <w:t>2</w:t>
            </w:r>
          </w:p>
        </w:tc>
        <w:tc>
          <w:tcPr>
            <w:tcW w:w="6868" w:type="dxa"/>
            <w:shd w:val="clear" w:color="auto" w:fill="auto"/>
            <w:vAlign w:val="center"/>
          </w:tcPr>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Gwóźdź śródszpikowy blokowany do kości piszczelowej w składzie:</w:t>
            </w:r>
          </w:p>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 gwóźdź do kości piszczelowej </w:t>
            </w:r>
            <w:r w:rsidRPr="002A443D">
              <w:rPr>
                <w:rFonts w:ascii="Times New Roman" w:hAnsi="Times New Roman" w:cs="Times New Roman"/>
                <w:b w:val="0"/>
                <w:sz w:val="20"/>
                <w:szCs w:val="20"/>
              </w:rPr>
              <w:t>Ø 8-12mm, dł. 180-400mm o przekroju okrągłym z kanałkami na długości części trzonowej gwoździa zmniejszającymi ciśnienie śródszpikowe, w części proksymalnej gwoździa maksymalnie dwa otwory ryglujące w tym jeden kompresyjny, w części dystalnej min. 2 maks. 3 (w tym jeden dynamiczny) otwory ryglujące.</w:t>
            </w:r>
          </w:p>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śruba zaślepiająca,</w:t>
            </w:r>
          </w:p>
          <w:p w:rsidR="00B533BC" w:rsidRPr="00DA1D4F" w:rsidRDefault="002F23DB" w:rsidP="002F23DB">
            <w:pPr>
              <w:pStyle w:val="xl31"/>
              <w:pBdr>
                <w:left w:val="none" w:sz="0" w:space="0" w:color="auto"/>
              </w:pBdr>
              <w:spacing w:before="0" w:after="0"/>
              <w:rPr>
                <w:rFonts w:ascii="Times New Roman" w:eastAsia="Times New Roman" w:hAnsi="Times New Roman" w:cs="Times New Roman"/>
                <w:b w:val="0"/>
                <w:sz w:val="22"/>
                <w:szCs w:val="22"/>
              </w:rPr>
            </w:pPr>
            <w:r w:rsidRPr="002A443D">
              <w:rPr>
                <w:rFonts w:ascii="Times New Roman" w:eastAsia="Times New Roman" w:hAnsi="Times New Roman" w:cs="Times New Roman"/>
                <w:b w:val="0"/>
                <w:sz w:val="20"/>
                <w:szCs w:val="20"/>
              </w:rPr>
              <w:t>- śruba kompresyjna</w:t>
            </w:r>
          </w:p>
        </w:tc>
        <w:tc>
          <w:tcPr>
            <w:tcW w:w="851" w:type="dxa"/>
            <w:shd w:val="clear" w:color="auto" w:fill="auto"/>
            <w:noWrap/>
            <w:vAlign w:val="center"/>
          </w:tcPr>
          <w:p w:rsidR="00B533BC" w:rsidRPr="006C3844" w:rsidRDefault="00B533BC" w:rsidP="002F23DB">
            <w:pPr>
              <w:jc w:val="center"/>
            </w:pPr>
            <w:r w:rsidRPr="006C3844">
              <w:t>szt.</w:t>
            </w:r>
          </w:p>
        </w:tc>
        <w:tc>
          <w:tcPr>
            <w:tcW w:w="708" w:type="dxa"/>
            <w:shd w:val="clear" w:color="auto" w:fill="auto"/>
            <w:noWrap/>
            <w:vAlign w:val="center"/>
          </w:tcPr>
          <w:p w:rsidR="00B533BC" w:rsidRPr="006C3844" w:rsidRDefault="0013256A" w:rsidP="002F23DB">
            <w:pPr>
              <w:jc w:val="center"/>
            </w:pPr>
            <w:r>
              <w:t>14</w:t>
            </w:r>
          </w:p>
        </w:tc>
      </w:tr>
      <w:tr w:rsidR="00B533BC" w:rsidRPr="006C3844" w:rsidTr="00B533BC">
        <w:trPr>
          <w:trHeight w:val="3534"/>
        </w:trPr>
        <w:tc>
          <w:tcPr>
            <w:tcW w:w="660" w:type="dxa"/>
            <w:shd w:val="clear" w:color="auto" w:fill="auto"/>
            <w:noWrap/>
            <w:vAlign w:val="center"/>
          </w:tcPr>
          <w:p w:rsidR="00B533BC" w:rsidRPr="006C3844" w:rsidRDefault="00B533BC" w:rsidP="002F23DB">
            <w:pPr>
              <w:jc w:val="center"/>
            </w:pPr>
            <w:r w:rsidRPr="006C3844">
              <w:lastRenderedPageBreak/>
              <w:t>3</w:t>
            </w:r>
          </w:p>
        </w:tc>
        <w:tc>
          <w:tcPr>
            <w:tcW w:w="6868" w:type="dxa"/>
            <w:shd w:val="clear" w:color="auto" w:fill="auto"/>
            <w:vAlign w:val="center"/>
          </w:tcPr>
          <w:p w:rsidR="00B533BC" w:rsidRPr="00DA1D4F" w:rsidRDefault="002F23DB" w:rsidP="002F23DB">
            <w:pPr>
              <w:pStyle w:val="xl31"/>
              <w:pBdr>
                <w:left w:val="none" w:sz="0" w:space="0" w:color="auto"/>
              </w:pBdr>
              <w:spacing w:before="0" w:after="0"/>
              <w:rPr>
                <w:rFonts w:ascii="Times New Roman" w:eastAsia="Times New Roman" w:hAnsi="Times New Roman" w:cs="Times New Roman"/>
                <w:b w:val="0"/>
                <w:sz w:val="22"/>
                <w:szCs w:val="22"/>
              </w:rPr>
            </w:pPr>
            <w:r w:rsidRPr="002A443D">
              <w:rPr>
                <w:rFonts w:ascii="Times New Roman" w:hAnsi="Times New Roman" w:cs="Times New Roman"/>
                <w:b w:val="0"/>
                <w:sz w:val="20"/>
                <w:szCs w:val="20"/>
              </w:rPr>
              <w:t xml:space="preserve">Gwóźdź śródszpikowy blokowany do kości piszczelowej rekonstrukcyjny – wielopłaszczyznowy, uniwersalny do lewej i prawej kończyny o przekroju okrągłym z kanałkami na długości części trzonowej gwoździa zmniejszającymi ciśnienie śródszpikowe. Długość od 180mm do 400mm w całości pokryty celownikiem dystalnym, średnica od 8mm do 12mm. W części proksymalnej kąt wygięcia  gwoździa 10 stopni i 4 stopnie w części dystalnej, długość w części proksymalnej (do zgięcia) do </w:t>
            </w:r>
            <w:smartTag w:uri="urn:schemas-microsoft-com:office:smarttags" w:element="metricconverter">
              <w:smartTagPr>
                <w:attr w:name="ProductID" w:val="55 mm"/>
              </w:smartTagPr>
              <w:r w:rsidRPr="002A443D">
                <w:rPr>
                  <w:rFonts w:ascii="Times New Roman" w:hAnsi="Times New Roman" w:cs="Times New Roman"/>
                  <w:b w:val="0"/>
                  <w:sz w:val="20"/>
                  <w:szCs w:val="20"/>
                </w:rPr>
                <w:t>55 mm</w:t>
              </w:r>
            </w:smartTag>
            <w:r w:rsidRPr="002A443D">
              <w:rPr>
                <w:rFonts w:ascii="Times New Roman" w:hAnsi="Times New Roman" w:cs="Times New Roman"/>
                <w:b w:val="0"/>
                <w:sz w:val="20"/>
                <w:szCs w:val="20"/>
              </w:rPr>
              <w:t xml:space="preserve">, blokowanie części bliższej z jednego celownika. Gwóźdź blokowany wkrętami Ø 4,5mm i Ø </w:t>
            </w:r>
            <w:smartTag w:uri="urn:schemas-microsoft-com:office:smarttags" w:element="metricconverter">
              <w:smartTagPr>
                <w:attr w:name="ProductID" w:val="5 mm"/>
              </w:smartTagPr>
              <w:r w:rsidRPr="002A443D">
                <w:rPr>
                  <w:rFonts w:ascii="Times New Roman" w:hAnsi="Times New Roman" w:cs="Times New Roman"/>
                  <w:b w:val="0"/>
                  <w:sz w:val="20"/>
                  <w:szCs w:val="20"/>
                </w:rPr>
                <w:t>5 mm</w:t>
              </w:r>
            </w:smartTag>
            <w:r w:rsidRPr="002A443D">
              <w:rPr>
                <w:rFonts w:ascii="Times New Roman" w:hAnsi="Times New Roman" w:cs="Times New Roman"/>
                <w:b w:val="0"/>
                <w:sz w:val="20"/>
                <w:szCs w:val="20"/>
              </w:rPr>
              <w:t xml:space="preserve">,  w części bliższej posiadający cztery otwory blokowane w trzech płaszczyznach (w tym dwa otwory gwintowane), w części dalszej  możliwość wielopłaszczyznowego blokowania. </w:t>
            </w:r>
            <w:proofErr w:type="spellStart"/>
            <w:r w:rsidRPr="002A443D">
              <w:rPr>
                <w:rFonts w:ascii="Times New Roman" w:hAnsi="Times New Roman" w:cs="Times New Roman"/>
                <w:b w:val="0"/>
                <w:sz w:val="20"/>
                <w:szCs w:val="20"/>
              </w:rPr>
              <w:t>Kaniulowane</w:t>
            </w:r>
            <w:proofErr w:type="spellEnd"/>
            <w:r w:rsidRPr="002A443D">
              <w:rPr>
                <w:rFonts w:ascii="Times New Roman" w:hAnsi="Times New Roman" w:cs="Times New Roman"/>
                <w:b w:val="0"/>
                <w:sz w:val="20"/>
                <w:szCs w:val="20"/>
              </w:rPr>
              <w:t xml:space="preserve"> śruby zaślepiające  pozwalające na wydłużenie gwoździa w zakresie 0-30mm stopniowane co 5mm, śruba kompresyjna.</w:t>
            </w:r>
          </w:p>
        </w:tc>
        <w:tc>
          <w:tcPr>
            <w:tcW w:w="851" w:type="dxa"/>
            <w:shd w:val="clear" w:color="auto" w:fill="auto"/>
            <w:noWrap/>
            <w:vAlign w:val="center"/>
          </w:tcPr>
          <w:p w:rsidR="00B533BC" w:rsidRPr="006C3844" w:rsidRDefault="00B533BC" w:rsidP="002F23DB">
            <w:pPr>
              <w:jc w:val="center"/>
            </w:pPr>
            <w:r w:rsidRPr="006C3844">
              <w:t>szt.</w:t>
            </w:r>
          </w:p>
        </w:tc>
        <w:tc>
          <w:tcPr>
            <w:tcW w:w="708" w:type="dxa"/>
            <w:shd w:val="clear" w:color="auto" w:fill="auto"/>
            <w:noWrap/>
            <w:vAlign w:val="center"/>
          </w:tcPr>
          <w:p w:rsidR="00B533BC" w:rsidRPr="006C3844" w:rsidRDefault="0013256A" w:rsidP="002F23DB">
            <w:pPr>
              <w:jc w:val="center"/>
            </w:pPr>
            <w:r>
              <w:t>10</w:t>
            </w:r>
          </w:p>
        </w:tc>
      </w:tr>
      <w:tr w:rsidR="00B533BC" w:rsidRPr="006C3844" w:rsidTr="00B533BC">
        <w:trPr>
          <w:trHeight w:val="3534"/>
        </w:trPr>
        <w:tc>
          <w:tcPr>
            <w:tcW w:w="660" w:type="dxa"/>
            <w:shd w:val="clear" w:color="auto" w:fill="auto"/>
            <w:noWrap/>
            <w:vAlign w:val="center"/>
          </w:tcPr>
          <w:p w:rsidR="00B533BC" w:rsidRPr="006C3844" w:rsidRDefault="00B533BC" w:rsidP="002F23DB">
            <w:pPr>
              <w:jc w:val="center"/>
            </w:pPr>
            <w:r>
              <w:t>4</w:t>
            </w:r>
          </w:p>
        </w:tc>
        <w:tc>
          <w:tcPr>
            <w:tcW w:w="6868" w:type="dxa"/>
            <w:shd w:val="clear" w:color="auto" w:fill="auto"/>
            <w:vAlign w:val="center"/>
          </w:tcPr>
          <w:p w:rsidR="00B533BC" w:rsidRPr="003C320D" w:rsidRDefault="002F23DB" w:rsidP="002F23DB">
            <w:pPr>
              <w:pStyle w:val="xl31"/>
              <w:pBdr>
                <w:left w:val="none" w:sz="0" w:space="0" w:color="auto"/>
              </w:pBdr>
              <w:spacing w:before="0" w:after="0"/>
              <w:rPr>
                <w:rFonts w:ascii="Times New Roman" w:hAnsi="Times New Roman" w:cs="Times New Roman"/>
                <w:b w:val="0"/>
                <w:sz w:val="22"/>
                <w:szCs w:val="22"/>
              </w:rPr>
            </w:pPr>
            <w:r w:rsidRPr="002A443D">
              <w:rPr>
                <w:rFonts w:ascii="Times New Roman" w:hAnsi="Times New Roman" w:cs="Times New Roman"/>
                <w:b w:val="0"/>
                <w:sz w:val="20"/>
                <w:szCs w:val="20"/>
              </w:rPr>
              <w:t xml:space="preserve">Uniwersalny gwóźdź przeznaczony do leczenia złamań kości udowej (używany przy metodzie kompresyjnej, rekonstrukcyjnej oraz wstecznej) wprowadzany metodą  </w:t>
            </w:r>
            <w:proofErr w:type="spellStart"/>
            <w:r w:rsidRPr="002A443D">
              <w:rPr>
                <w:rFonts w:ascii="Times New Roman" w:hAnsi="Times New Roman" w:cs="Times New Roman"/>
                <w:b w:val="0"/>
                <w:sz w:val="20"/>
                <w:szCs w:val="20"/>
              </w:rPr>
              <w:t>ante</w:t>
            </w:r>
            <w:proofErr w:type="spellEnd"/>
            <w:r w:rsidRPr="002A443D">
              <w:rPr>
                <w:rFonts w:ascii="Times New Roman" w:hAnsi="Times New Roman" w:cs="Times New Roman"/>
                <w:b w:val="0"/>
                <w:sz w:val="20"/>
                <w:szCs w:val="20"/>
              </w:rPr>
              <w:t xml:space="preserve"> i </w:t>
            </w:r>
            <w:proofErr w:type="spellStart"/>
            <w:r w:rsidRPr="002A443D">
              <w:rPr>
                <w:rFonts w:ascii="Times New Roman" w:hAnsi="Times New Roman" w:cs="Times New Roman"/>
                <w:b w:val="0"/>
                <w:sz w:val="20"/>
                <w:szCs w:val="20"/>
              </w:rPr>
              <w:t>retrograde</w:t>
            </w:r>
            <w:proofErr w:type="spellEnd"/>
            <w:r w:rsidRPr="002A443D">
              <w:rPr>
                <w:rFonts w:ascii="Times New Roman" w:hAnsi="Times New Roman" w:cs="Times New Roman"/>
                <w:b w:val="0"/>
                <w:sz w:val="20"/>
                <w:szCs w:val="20"/>
              </w:rPr>
              <w:t xml:space="preserve">, średnica 9‎÷12 mm ze skokiem (co </w:t>
            </w:r>
            <w:smartTag w:uri="urn:schemas-microsoft-com:office:smarttags" w:element="metricconverter">
              <w:smartTagPr>
                <w:attr w:name="ProductID" w:val="1 mm"/>
              </w:smartTagPr>
              <w:r w:rsidRPr="002A443D">
                <w:rPr>
                  <w:rFonts w:ascii="Times New Roman" w:hAnsi="Times New Roman" w:cs="Times New Roman"/>
                  <w:b w:val="0"/>
                  <w:sz w:val="20"/>
                  <w:szCs w:val="20"/>
                </w:rPr>
                <w:t>1 mm</w:t>
              </w:r>
            </w:smartTag>
            <w:r w:rsidRPr="002A443D">
              <w:rPr>
                <w:rFonts w:ascii="Times New Roman" w:hAnsi="Times New Roman" w:cs="Times New Roman"/>
                <w:b w:val="0"/>
                <w:sz w:val="20"/>
                <w:szCs w:val="20"/>
              </w:rPr>
              <w:t xml:space="preserve">), lewy i prawy. Długość od 200mm do 500mm do długości 440mm pokryty celownikiem dystalnym. W części dalszej posiadający min. 3 otwory w co najmniej 2 płaszczyznach ( w tym co najmniej 1 dynamiczny). W części bliższej posiadający min. 6 otworów w tym.: 2 rekonstrukcyjne , 2 do blokowania wstecznego i 2 do blokowania statycznego i kompresyjnego. Przy metodzie rekonstrukcyjnej blokowany w części bliższej 2 wkrętami samogwintującymi o średnicy Ø 6,5mm (dł.65-125mm). Przy metodzie kompresyjnej blokowany w części bliższej w zależności od typu złamania wkrętami o średnicy Ø 4,5mm oraz dodatkowo wkrętami o średnicy Ø 6,5mm. Przy metodzie wstecznej blokowany w części bliższej w zależności od typu złamania 2 wkrętami lub zestawem </w:t>
            </w:r>
            <w:r w:rsidRPr="002A443D">
              <w:rPr>
                <w:rFonts w:ascii="Times New Roman" w:hAnsi="Times New Roman" w:cs="Times New Roman"/>
                <w:b w:val="0"/>
                <w:sz w:val="20"/>
                <w:szCs w:val="20"/>
              </w:rPr>
              <w:br/>
              <w:t xml:space="preserve">blokującym o średnicy Ø 6,5.mm W części dalszej blokowany wkrętami o średnicy Ø 4,5mm. </w:t>
            </w:r>
            <w:proofErr w:type="spellStart"/>
            <w:r w:rsidRPr="002A443D">
              <w:rPr>
                <w:rFonts w:ascii="Times New Roman" w:hAnsi="Times New Roman" w:cs="Times New Roman"/>
                <w:b w:val="0"/>
                <w:sz w:val="20"/>
                <w:szCs w:val="20"/>
              </w:rPr>
              <w:t>Kaniulowane</w:t>
            </w:r>
            <w:proofErr w:type="spellEnd"/>
            <w:r w:rsidRPr="002A443D">
              <w:rPr>
                <w:rFonts w:ascii="Times New Roman" w:hAnsi="Times New Roman" w:cs="Times New Roman"/>
                <w:b w:val="0"/>
                <w:sz w:val="20"/>
                <w:szCs w:val="20"/>
              </w:rPr>
              <w:t xml:space="preserve"> śruby zaślepiające  pozwalające na wydłużenie gwoździa w zakresie 0-30mm stopniowane co 5mm.</w:t>
            </w:r>
          </w:p>
        </w:tc>
        <w:tc>
          <w:tcPr>
            <w:tcW w:w="851" w:type="dxa"/>
            <w:shd w:val="clear" w:color="auto" w:fill="auto"/>
            <w:noWrap/>
            <w:vAlign w:val="center"/>
          </w:tcPr>
          <w:p w:rsidR="00B533BC" w:rsidRPr="006C3844" w:rsidRDefault="00B533BC" w:rsidP="002F23DB">
            <w:pPr>
              <w:jc w:val="center"/>
            </w:pPr>
            <w:r w:rsidRPr="006C3844">
              <w:t>szt.</w:t>
            </w:r>
          </w:p>
        </w:tc>
        <w:tc>
          <w:tcPr>
            <w:tcW w:w="708" w:type="dxa"/>
            <w:shd w:val="clear" w:color="auto" w:fill="auto"/>
            <w:noWrap/>
            <w:vAlign w:val="center"/>
          </w:tcPr>
          <w:p w:rsidR="00B533BC" w:rsidRPr="006C3844" w:rsidRDefault="0013256A" w:rsidP="002F23DB">
            <w:pPr>
              <w:jc w:val="center"/>
            </w:pPr>
            <w:r>
              <w:t>10</w:t>
            </w:r>
          </w:p>
        </w:tc>
      </w:tr>
      <w:tr w:rsidR="00B533BC" w:rsidRPr="006C3844" w:rsidTr="00B533BC">
        <w:trPr>
          <w:trHeight w:val="1800"/>
        </w:trPr>
        <w:tc>
          <w:tcPr>
            <w:tcW w:w="660" w:type="dxa"/>
            <w:shd w:val="clear" w:color="auto" w:fill="auto"/>
            <w:noWrap/>
            <w:vAlign w:val="center"/>
          </w:tcPr>
          <w:p w:rsidR="00B533BC" w:rsidRPr="006C3844" w:rsidRDefault="00B533BC" w:rsidP="002F23DB">
            <w:pPr>
              <w:jc w:val="center"/>
            </w:pPr>
            <w:r>
              <w:t>5</w:t>
            </w:r>
          </w:p>
        </w:tc>
        <w:tc>
          <w:tcPr>
            <w:tcW w:w="6868" w:type="dxa"/>
            <w:shd w:val="clear" w:color="auto" w:fill="auto"/>
            <w:vAlign w:val="center"/>
          </w:tcPr>
          <w:p w:rsidR="00B533BC" w:rsidRPr="00DA1D4F" w:rsidRDefault="002F23DB" w:rsidP="002F23DB">
            <w:pPr>
              <w:pStyle w:val="xl31"/>
              <w:pBdr>
                <w:left w:val="none" w:sz="0" w:space="0" w:color="auto"/>
              </w:pBdr>
              <w:spacing w:before="0" w:after="0"/>
              <w:rPr>
                <w:rFonts w:ascii="Times New Roman" w:eastAsia="Times New Roman" w:hAnsi="Times New Roman" w:cs="Times New Roman"/>
                <w:b w:val="0"/>
                <w:sz w:val="22"/>
                <w:szCs w:val="22"/>
              </w:rPr>
            </w:pPr>
            <w:r w:rsidRPr="002A443D">
              <w:rPr>
                <w:rFonts w:ascii="Times New Roman" w:hAnsi="Times New Roman" w:cs="Times New Roman"/>
                <w:b w:val="0"/>
                <w:sz w:val="20"/>
                <w:szCs w:val="20"/>
              </w:rPr>
              <w:t xml:space="preserve">Gwóźdź udowy anatomiczny, blokowany, </w:t>
            </w:r>
            <w:proofErr w:type="spellStart"/>
            <w:r w:rsidRPr="002A443D">
              <w:rPr>
                <w:rFonts w:ascii="Times New Roman" w:hAnsi="Times New Roman" w:cs="Times New Roman"/>
                <w:b w:val="0"/>
                <w:sz w:val="20"/>
                <w:szCs w:val="20"/>
              </w:rPr>
              <w:t>kaniulowany</w:t>
            </w:r>
            <w:proofErr w:type="spellEnd"/>
            <w:r w:rsidRPr="002A443D">
              <w:rPr>
                <w:rFonts w:ascii="Times New Roman" w:hAnsi="Times New Roman" w:cs="Times New Roman"/>
                <w:b w:val="0"/>
                <w:sz w:val="20"/>
                <w:szCs w:val="20"/>
              </w:rPr>
              <w:t xml:space="preserve">, lewy i prawy. Proksymalne ugięcie umożliwiające założenie z dostępu bocznego w stosunku do krętarza większego. Uniwersalny gwóźdź przeznaczony do leczenia złamań kości udowej- używany przy metodzie rekonstrukcyjnej oraz </w:t>
            </w:r>
            <w:proofErr w:type="spellStart"/>
            <w:r w:rsidRPr="002A443D">
              <w:rPr>
                <w:rFonts w:ascii="Times New Roman" w:hAnsi="Times New Roman" w:cs="Times New Roman"/>
                <w:b w:val="0"/>
                <w:sz w:val="20"/>
                <w:szCs w:val="20"/>
              </w:rPr>
              <w:t>podkrętarzowej</w:t>
            </w:r>
            <w:proofErr w:type="spellEnd"/>
            <w:r w:rsidRPr="002A443D">
              <w:rPr>
                <w:rFonts w:ascii="Times New Roman" w:hAnsi="Times New Roman" w:cs="Times New Roman"/>
                <w:b w:val="0"/>
                <w:sz w:val="20"/>
                <w:szCs w:val="20"/>
              </w:rPr>
              <w:t xml:space="preserve"> - </w:t>
            </w:r>
            <w:proofErr w:type="spellStart"/>
            <w:r w:rsidRPr="002A443D">
              <w:rPr>
                <w:rFonts w:ascii="Times New Roman" w:hAnsi="Times New Roman" w:cs="Times New Roman"/>
                <w:b w:val="0"/>
                <w:sz w:val="20"/>
                <w:szCs w:val="20"/>
              </w:rPr>
              <w:t>antegrade</w:t>
            </w:r>
            <w:proofErr w:type="spellEnd"/>
            <w:r w:rsidRPr="002A443D">
              <w:rPr>
                <w:rFonts w:ascii="Times New Roman" w:hAnsi="Times New Roman" w:cs="Times New Roman"/>
                <w:b w:val="0"/>
                <w:sz w:val="20"/>
                <w:szCs w:val="20"/>
              </w:rPr>
              <w:t xml:space="preserve">. Długość od 300mm do 480mm (skok co 10mm) do długości 440mm pokryty celownikiem dystalnym, średnica od 9mm do 12mm. W  części dalszej możliwość wielopłaszczyznowego blokowania. W części bliższej posiadający 4 otwory: 2 rekonstrukcyjne, jeden do blokowania proksymalnego </w:t>
            </w:r>
            <w:proofErr w:type="spellStart"/>
            <w:r w:rsidRPr="002A443D">
              <w:rPr>
                <w:rFonts w:ascii="Times New Roman" w:hAnsi="Times New Roman" w:cs="Times New Roman"/>
                <w:b w:val="0"/>
                <w:sz w:val="20"/>
                <w:szCs w:val="20"/>
              </w:rPr>
              <w:t>antegrade</w:t>
            </w:r>
            <w:proofErr w:type="spellEnd"/>
            <w:r w:rsidRPr="002A443D">
              <w:rPr>
                <w:rFonts w:ascii="Times New Roman" w:hAnsi="Times New Roman" w:cs="Times New Roman"/>
                <w:b w:val="0"/>
                <w:sz w:val="20"/>
                <w:szCs w:val="20"/>
              </w:rPr>
              <w:t xml:space="preserve"> i jeden do blokowania kompresyjnego. Możliwość blokowania proksymalnego z użyciem dwóch śrub </w:t>
            </w:r>
            <w:proofErr w:type="spellStart"/>
            <w:r w:rsidRPr="002A443D">
              <w:rPr>
                <w:rFonts w:ascii="Times New Roman" w:hAnsi="Times New Roman" w:cs="Times New Roman"/>
                <w:b w:val="0"/>
                <w:sz w:val="20"/>
                <w:szCs w:val="20"/>
              </w:rPr>
              <w:t>doszyjkowych</w:t>
            </w:r>
            <w:proofErr w:type="spellEnd"/>
            <w:r w:rsidRPr="002A443D">
              <w:rPr>
                <w:rFonts w:ascii="Times New Roman" w:hAnsi="Times New Roman" w:cs="Times New Roman"/>
                <w:b w:val="0"/>
                <w:sz w:val="20"/>
                <w:szCs w:val="20"/>
              </w:rPr>
              <w:t xml:space="preserve"> o średnicy 6,5 mm i długościach od 60 do 130 mm. Zaślepka </w:t>
            </w:r>
            <w:proofErr w:type="spellStart"/>
            <w:r w:rsidRPr="002A443D">
              <w:rPr>
                <w:rFonts w:ascii="Times New Roman" w:hAnsi="Times New Roman" w:cs="Times New Roman"/>
                <w:b w:val="0"/>
                <w:sz w:val="20"/>
                <w:szCs w:val="20"/>
              </w:rPr>
              <w:t>kaniulowana</w:t>
            </w:r>
            <w:proofErr w:type="spellEnd"/>
            <w:r w:rsidRPr="002A443D">
              <w:rPr>
                <w:rFonts w:ascii="Times New Roman" w:hAnsi="Times New Roman" w:cs="Times New Roman"/>
                <w:b w:val="0"/>
                <w:sz w:val="20"/>
                <w:szCs w:val="20"/>
              </w:rPr>
              <w:t xml:space="preserve"> w długościach od 0 do 30 mm. Śruby blokujące o średnicy 4,5 mm, dł. 20-100 mm. </w:t>
            </w:r>
            <w:proofErr w:type="spellStart"/>
            <w:r w:rsidRPr="002A443D">
              <w:rPr>
                <w:rFonts w:ascii="Times New Roman" w:hAnsi="Times New Roman" w:cs="Times New Roman"/>
                <w:b w:val="0"/>
                <w:sz w:val="20"/>
                <w:szCs w:val="20"/>
              </w:rPr>
              <w:t>Kaniulowane</w:t>
            </w:r>
            <w:proofErr w:type="spellEnd"/>
            <w:r w:rsidRPr="002A443D">
              <w:rPr>
                <w:rFonts w:ascii="Times New Roman" w:hAnsi="Times New Roman" w:cs="Times New Roman"/>
                <w:b w:val="0"/>
                <w:sz w:val="20"/>
                <w:szCs w:val="20"/>
              </w:rPr>
              <w:t xml:space="preserve"> śruby zaślepiające  pozwalające na wydłużenie gwoździa w zakresie 0-30mm stopniowane co 5mm.</w:t>
            </w:r>
          </w:p>
        </w:tc>
        <w:tc>
          <w:tcPr>
            <w:tcW w:w="851" w:type="dxa"/>
            <w:shd w:val="clear" w:color="auto" w:fill="auto"/>
            <w:noWrap/>
            <w:vAlign w:val="center"/>
          </w:tcPr>
          <w:p w:rsidR="00B533BC" w:rsidRPr="006C3844" w:rsidRDefault="00B533BC" w:rsidP="002F23DB">
            <w:pPr>
              <w:jc w:val="center"/>
            </w:pPr>
            <w:r w:rsidRPr="006C3844">
              <w:t>szt.</w:t>
            </w:r>
          </w:p>
        </w:tc>
        <w:tc>
          <w:tcPr>
            <w:tcW w:w="708" w:type="dxa"/>
            <w:shd w:val="clear" w:color="auto" w:fill="auto"/>
            <w:noWrap/>
            <w:vAlign w:val="center"/>
          </w:tcPr>
          <w:p w:rsidR="00B533BC" w:rsidRPr="006C3844" w:rsidRDefault="0013256A" w:rsidP="002F23DB">
            <w:pPr>
              <w:jc w:val="center"/>
            </w:pPr>
            <w:r>
              <w:t>10</w:t>
            </w:r>
          </w:p>
        </w:tc>
      </w:tr>
      <w:tr w:rsidR="00B533BC" w:rsidRPr="006C3844" w:rsidTr="00B533BC">
        <w:trPr>
          <w:trHeight w:val="2313"/>
        </w:trPr>
        <w:tc>
          <w:tcPr>
            <w:tcW w:w="660" w:type="dxa"/>
            <w:shd w:val="clear" w:color="auto" w:fill="auto"/>
            <w:noWrap/>
            <w:vAlign w:val="center"/>
          </w:tcPr>
          <w:p w:rsidR="00B533BC" w:rsidRPr="006C3844" w:rsidRDefault="0013256A" w:rsidP="002F23DB">
            <w:pPr>
              <w:jc w:val="center"/>
            </w:pPr>
            <w:r>
              <w:t>6</w:t>
            </w:r>
          </w:p>
        </w:tc>
        <w:tc>
          <w:tcPr>
            <w:tcW w:w="6868" w:type="dxa"/>
            <w:shd w:val="clear" w:color="auto" w:fill="auto"/>
            <w:vAlign w:val="center"/>
          </w:tcPr>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Gwóźdź śródszpikowy blokowany wprowadzany </w:t>
            </w:r>
            <w:proofErr w:type="spellStart"/>
            <w:r w:rsidRPr="002A443D">
              <w:rPr>
                <w:rFonts w:ascii="Times New Roman" w:eastAsia="Times New Roman" w:hAnsi="Times New Roman" w:cs="Times New Roman"/>
                <w:b w:val="0"/>
                <w:sz w:val="20"/>
                <w:szCs w:val="20"/>
              </w:rPr>
              <w:t>odkolanowo</w:t>
            </w:r>
            <w:proofErr w:type="spellEnd"/>
            <w:r w:rsidRPr="002A443D">
              <w:rPr>
                <w:rFonts w:ascii="Times New Roman" w:eastAsia="Times New Roman" w:hAnsi="Times New Roman" w:cs="Times New Roman"/>
                <w:b w:val="0"/>
                <w:sz w:val="20"/>
                <w:szCs w:val="20"/>
              </w:rPr>
              <w:t xml:space="preserve"> do kości udowej w składzie:</w:t>
            </w:r>
          </w:p>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 gwóźdź </w:t>
            </w:r>
            <w:proofErr w:type="spellStart"/>
            <w:r w:rsidRPr="002A443D">
              <w:rPr>
                <w:rFonts w:ascii="Times New Roman" w:eastAsia="Times New Roman" w:hAnsi="Times New Roman" w:cs="Times New Roman"/>
                <w:b w:val="0"/>
                <w:sz w:val="20"/>
                <w:szCs w:val="20"/>
              </w:rPr>
              <w:t>odkolanowy</w:t>
            </w:r>
            <w:proofErr w:type="spellEnd"/>
            <w:r w:rsidRPr="002A443D">
              <w:rPr>
                <w:rFonts w:ascii="Times New Roman" w:eastAsia="Times New Roman" w:hAnsi="Times New Roman" w:cs="Times New Roman"/>
                <w:b w:val="0"/>
                <w:sz w:val="20"/>
                <w:szCs w:val="20"/>
              </w:rPr>
              <w:t xml:space="preserve"> </w:t>
            </w:r>
            <w:r w:rsidRPr="002A443D">
              <w:rPr>
                <w:rFonts w:ascii="Times New Roman" w:hAnsi="Times New Roman" w:cs="Times New Roman"/>
                <w:b w:val="0"/>
                <w:sz w:val="20"/>
                <w:szCs w:val="20"/>
              </w:rPr>
              <w:t>(Ø 9-13mm, dł. 150-440mm) o przekroju okrągłym z kanałkami na długości części trzonowej gwoździa zmniejszającymi ciśnienie śródszpikowe,</w:t>
            </w:r>
          </w:p>
          <w:p w:rsidR="00B533BC" w:rsidRPr="00A51A55" w:rsidRDefault="002F23DB" w:rsidP="002F23DB">
            <w:pPr>
              <w:pStyle w:val="xl31"/>
              <w:pBdr>
                <w:left w:val="none" w:sz="0" w:space="0" w:color="auto"/>
              </w:pBdr>
              <w:spacing w:before="0" w:after="0"/>
              <w:rPr>
                <w:rFonts w:ascii="Times New Roman" w:hAnsi="Times New Roman" w:cs="Times New Roman"/>
                <w:b w:val="0"/>
                <w:sz w:val="22"/>
                <w:szCs w:val="22"/>
              </w:rPr>
            </w:pPr>
            <w:r w:rsidRPr="002A443D">
              <w:rPr>
                <w:rFonts w:ascii="Times New Roman" w:eastAsia="Times New Roman" w:hAnsi="Times New Roman" w:cs="Times New Roman"/>
                <w:b w:val="0"/>
                <w:sz w:val="20"/>
                <w:szCs w:val="20"/>
              </w:rPr>
              <w:t>- śruba zaślepiająca</w:t>
            </w:r>
          </w:p>
        </w:tc>
        <w:tc>
          <w:tcPr>
            <w:tcW w:w="851" w:type="dxa"/>
            <w:shd w:val="clear" w:color="auto" w:fill="auto"/>
            <w:noWrap/>
            <w:vAlign w:val="center"/>
          </w:tcPr>
          <w:p w:rsidR="00B533BC" w:rsidRPr="006C3844" w:rsidRDefault="00B533BC" w:rsidP="002F23DB">
            <w:pPr>
              <w:jc w:val="center"/>
            </w:pPr>
            <w:r w:rsidRPr="006C3844">
              <w:t>szt.</w:t>
            </w:r>
          </w:p>
        </w:tc>
        <w:tc>
          <w:tcPr>
            <w:tcW w:w="708" w:type="dxa"/>
            <w:shd w:val="clear" w:color="auto" w:fill="auto"/>
            <w:noWrap/>
            <w:vAlign w:val="center"/>
          </w:tcPr>
          <w:p w:rsidR="00B533BC" w:rsidRPr="006C3844" w:rsidRDefault="0013256A" w:rsidP="002F23DB">
            <w:pPr>
              <w:jc w:val="center"/>
            </w:pPr>
            <w:r>
              <w:t>5</w:t>
            </w:r>
          </w:p>
        </w:tc>
      </w:tr>
      <w:tr w:rsidR="002F23DB" w:rsidRPr="006C3844" w:rsidTr="00B533BC">
        <w:trPr>
          <w:trHeight w:val="2389"/>
        </w:trPr>
        <w:tc>
          <w:tcPr>
            <w:tcW w:w="660" w:type="dxa"/>
            <w:shd w:val="clear" w:color="auto" w:fill="auto"/>
            <w:noWrap/>
            <w:vAlign w:val="center"/>
          </w:tcPr>
          <w:p w:rsidR="002F23DB" w:rsidRPr="006C3844" w:rsidRDefault="002F23DB" w:rsidP="002F23DB">
            <w:pPr>
              <w:jc w:val="center"/>
            </w:pPr>
            <w:r>
              <w:lastRenderedPageBreak/>
              <w:t>7</w:t>
            </w:r>
          </w:p>
        </w:tc>
        <w:tc>
          <w:tcPr>
            <w:tcW w:w="6868" w:type="dxa"/>
            <w:shd w:val="clear" w:color="auto" w:fill="auto"/>
            <w:vAlign w:val="center"/>
          </w:tcPr>
          <w:p w:rsidR="002F23DB" w:rsidRPr="002A443D" w:rsidRDefault="002F23DB" w:rsidP="002F23DB">
            <w:pPr>
              <w:pStyle w:val="xl31"/>
              <w:pBdr>
                <w:left w:val="none" w:sz="0" w:space="0" w:color="auto"/>
              </w:pBdr>
              <w:spacing w:before="0" w:after="0"/>
              <w:jc w:val="both"/>
              <w:rPr>
                <w:rFonts w:ascii="Times New Roman" w:hAnsi="Times New Roman" w:cs="Times New Roman"/>
                <w:b w:val="0"/>
                <w:sz w:val="20"/>
                <w:szCs w:val="20"/>
              </w:rPr>
            </w:pPr>
            <w:r w:rsidRPr="002A443D">
              <w:rPr>
                <w:rFonts w:ascii="Times New Roman" w:hAnsi="Times New Roman" w:cs="Times New Roman"/>
                <w:b w:val="0"/>
                <w:sz w:val="20"/>
                <w:szCs w:val="20"/>
              </w:rPr>
              <w:t xml:space="preserve">Gwóźdź śródszpikowy do leczenia złamań części bliższej kości udowej typu GAMMA krótki, ze średnicą w części proksymalnej max 16 mm z 6 stopniową antetorsją, długości 220-280mm (opcjonalnie również 180-210mm), pokryty celownikiem , średnica 10-12mm,  </w:t>
            </w:r>
          </w:p>
          <w:p w:rsidR="002F23DB" w:rsidRPr="002A443D" w:rsidRDefault="002F23DB" w:rsidP="002F23DB">
            <w:pPr>
              <w:pStyle w:val="xl31"/>
              <w:pBdr>
                <w:left w:val="none" w:sz="0" w:space="0" w:color="auto"/>
              </w:pBdr>
              <w:spacing w:before="0" w:after="0"/>
              <w:jc w:val="both"/>
              <w:rPr>
                <w:rFonts w:ascii="Times New Roman" w:hAnsi="Times New Roman" w:cs="Times New Roman"/>
                <w:b w:val="0"/>
                <w:sz w:val="20"/>
                <w:szCs w:val="20"/>
              </w:rPr>
            </w:pPr>
            <w:r w:rsidRPr="002A443D">
              <w:rPr>
                <w:rFonts w:ascii="Times New Roman" w:hAnsi="Times New Roman" w:cs="Times New Roman"/>
                <w:b w:val="0"/>
                <w:sz w:val="20"/>
                <w:szCs w:val="20"/>
              </w:rPr>
              <w:t xml:space="preserve">kąt  szyjkowo – trzonowy 125°, 130°, 135°, uniwersalny do kości lewej i prawej. Blokowany w części bliższej śrubą szyjkową teleskopową </w:t>
            </w:r>
            <w:r w:rsidRPr="002A443D">
              <w:rPr>
                <w:rFonts w:ascii="Times New Roman" w:hAnsi="Times New Roman" w:cs="Times New Roman"/>
                <w:b w:val="0"/>
                <w:sz w:val="20"/>
                <w:szCs w:val="20"/>
                <w:lang w:eastAsia="pl-PL"/>
              </w:rPr>
              <w:t xml:space="preserve">Ø 11mm (dł. 70-125mm) ze śrubą kompresyjną M4. </w:t>
            </w:r>
            <w:r w:rsidRPr="002A443D">
              <w:rPr>
                <w:rFonts w:ascii="Times New Roman" w:hAnsi="Times New Roman" w:cs="Times New Roman"/>
                <w:b w:val="0"/>
                <w:sz w:val="20"/>
                <w:szCs w:val="20"/>
              </w:rPr>
              <w:t>Śruba zaślepiająca i śruba kompensacyjna wyposażona w system zabezpieczający przed spadaniem śrub z wkrętaka. Możliwość opcjonalnego blokowania w części bliższej pinem</w:t>
            </w:r>
            <w:r w:rsidRPr="002A443D">
              <w:rPr>
                <w:rFonts w:ascii="Times New Roman" w:hAnsi="Times New Roman" w:cs="Times New Roman"/>
                <w:b w:val="0"/>
                <w:sz w:val="20"/>
                <w:szCs w:val="20"/>
                <w:lang w:eastAsia="pl-PL"/>
              </w:rPr>
              <w:t xml:space="preserve"> </w:t>
            </w:r>
            <w:proofErr w:type="spellStart"/>
            <w:r w:rsidRPr="002A443D">
              <w:rPr>
                <w:rFonts w:ascii="Times New Roman" w:hAnsi="Times New Roman" w:cs="Times New Roman"/>
                <w:b w:val="0"/>
                <w:sz w:val="20"/>
                <w:szCs w:val="20"/>
                <w:lang w:eastAsia="pl-PL"/>
              </w:rPr>
              <w:t>antyrotacyjnym</w:t>
            </w:r>
            <w:proofErr w:type="spellEnd"/>
            <w:r w:rsidRPr="002A443D">
              <w:rPr>
                <w:rFonts w:ascii="Times New Roman" w:hAnsi="Times New Roman" w:cs="Times New Roman"/>
                <w:b w:val="0"/>
                <w:sz w:val="20"/>
                <w:szCs w:val="20"/>
                <w:lang w:eastAsia="pl-PL"/>
              </w:rPr>
              <w:t xml:space="preserve"> Ø 4mm (dł. 65-125mm). W części dalszej posiadający jeden otwór statyczny i jeden dynamiczny pod wkręty blokujące o średnicy 4,5mm.</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2F23DB" w:rsidP="002F23DB">
            <w:pPr>
              <w:jc w:val="center"/>
            </w:pPr>
            <w:r>
              <w:t>35</w:t>
            </w:r>
          </w:p>
        </w:tc>
      </w:tr>
      <w:tr w:rsidR="002F23DB" w:rsidRPr="006C3844" w:rsidTr="00B533BC">
        <w:trPr>
          <w:trHeight w:val="1952"/>
        </w:trPr>
        <w:tc>
          <w:tcPr>
            <w:tcW w:w="660" w:type="dxa"/>
            <w:shd w:val="clear" w:color="auto" w:fill="auto"/>
            <w:noWrap/>
            <w:vAlign w:val="center"/>
          </w:tcPr>
          <w:p w:rsidR="002F23DB" w:rsidRPr="006C3844" w:rsidRDefault="002F23DB" w:rsidP="002F23DB">
            <w:pPr>
              <w:jc w:val="center"/>
            </w:pPr>
            <w:r>
              <w:t>8</w:t>
            </w:r>
          </w:p>
        </w:tc>
        <w:tc>
          <w:tcPr>
            <w:tcW w:w="6868" w:type="dxa"/>
            <w:shd w:val="clear" w:color="auto" w:fill="auto"/>
            <w:vAlign w:val="center"/>
          </w:tcPr>
          <w:p w:rsidR="002F23DB" w:rsidRPr="00DA1D4F" w:rsidRDefault="002F23DB" w:rsidP="002F23DB">
            <w:pPr>
              <w:pStyle w:val="xl31"/>
              <w:pBdr>
                <w:left w:val="none" w:sz="0" w:space="0" w:color="auto"/>
              </w:pBdr>
              <w:spacing w:before="0" w:after="0"/>
              <w:rPr>
                <w:rFonts w:ascii="Times New Roman" w:hAnsi="Times New Roman" w:cs="Times New Roman"/>
                <w:b w:val="0"/>
                <w:sz w:val="22"/>
                <w:szCs w:val="22"/>
              </w:rPr>
            </w:pPr>
            <w:r w:rsidRPr="002A443D">
              <w:rPr>
                <w:rFonts w:ascii="Times New Roman" w:hAnsi="Times New Roman" w:cs="Times New Roman"/>
                <w:b w:val="0"/>
                <w:sz w:val="20"/>
                <w:szCs w:val="20"/>
              </w:rPr>
              <w:t xml:space="preserve">Gwóźdź śródszpikowy do leczenia złamań części bliższej kości udowej typu GAMMA długi, lewy i prawy, ze średnicą w części proksymalnej max 16 mm z 6 stopniową antetorsją, długości 340-440mm, do długości 420mm pokryty celownikiem dystalnym, średnica 10-12mm, kąt  szyjkowo – trzonowy 125°, 130°, 135°. Blokowany w części bliższej śrubą szyjkową teleskopową </w:t>
            </w:r>
            <w:r w:rsidRPr="002A443D">
              <w:rPr>
                <w:rFonts w:ascii="Times New Roman" w:hAnsi="Times New Roman" w:cs="Times New Roman"/>
                <w:b w:val="0"/>
                <w:sz w:val="20"/>
                <w:szCs w:val="20"/>
                <w:lang w:eastAsia="pl-PL"/>
              </w:rPr>
              <w:t xml:space="preserve">Ø 11mm (dł. 70-125mm) ze śrubą kompresyjną M4. </w:t>
            </w:r>
            <w:r w:rsidRPr="002A443D">
              <w:rPr>
                <w:rFonts w:ascii="Times New Roman" w:hAnsi="Times New Roman" w:cs="Times New Roman"/>
                <w:b w:val="0"/>
                <w:sz w:val="20"/>
                <w:szCs w:val="20"/>
              </w:rPr>
              <w:t>Śruba zaślepiająca i śruba kompensacyjna wyposażona w system zabezpieczający przed spadaniem śrub z wkrętaka. Możliwość opcjonalnego blokowania w części bliższej pinem</w:t>
            </w:r>
            <w:r w:rsidRPr="002A443D">
              <w:rPr>
                <w:rFonts w:ascii="Times New Roman" w:hAnsi="Times New Roman" w:cs="Times New Roman"/>
                <w:b w:val="0"/>
                <w:sz w:val="20"/>
                <w:szCs w:val="20"/>
                <w:lang w:eastAsia="pl-PL"/>
              </w:rPr>
              <w:t xml:space="preserve"> </w:t>
            </w:r>
            <w:proofErr w:type="spellStart"/>
            <w:r w:rsidRPr="002A443D">
              <w:rPr>
                <w:rFonts w:ascii="Times New Roman" w:hAnsi="Times New Roman" w:cs="Times New Roman"/>
                <w:b w:val="0"/>
                <w:sz w:val="20"/>
                <w:szCs w:val="20"/>
                <w:lang w:eastAsia="pl-PL"/>
              </w:rPr>
              <w:t>antyrotacyjnym</w:t>
            </w:r>
            <w:proofErr w:type="spellEnd"/>
            <w:r w:rsidRPr="002A443D">
              <w:rPr>
                <w:rFonts w:ascii="Times New Roman" w:hAnsi="Times New Roman" w:cs="Times New Roman"/>
                <w:b w:val="0"/>
                <w:sz w:val="20"/>
                <w:szCs w:val="20"/>
                <w:lang w:eastAsia="pl-PL"/>
              </w:rPr>
              <w:t xml:space="preserve"> Ø 4mm (dł. 65-125mm). W części dalszej posiadający 2 otwory statyczne i jeden dynamiczny pod wkręty blokujące o średnicy 4,5mm.</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2F23DB" w:rsidP="002F23DB">
            <w:pPr>
              <w:jc w:val="center"/>
            </w:pPr>
            <w:r>
              <w:t>5</w:t>
            </w:r>
          </w:p>
        </w:tc>
      </w:tr>
      <w:tr w:rsidR="002F23DB" w:rsidRPr="006C3844" w:rsidTr="002F23DB">
        <w:trPr>
          <w:trHeight w:val="1387"/>
        </w:trPr>
        <w:tc>
          <w:tcPr>
            <w:tcW w:w="660" w:type="dxa"/>
            <w:shd w:val="clear" w:color="auto" w:fill="auto"/>
            <w:noWrap/>
            <w:vAlign w:val="center"/>
          </w:tcPr>
          <w:p w:rsidR="002F23DB" w:rsidRPr="006C3844" w:rsidRDefault="002F23DB" w:rsidP="002F23DB">
            <w:pPr>
              <w:jc w:val="center"/>
            </w:pPr>
            <w:r>
              <w:t>9</w:t>
            </w:r>
          </w:p>
        </w:tc>
        <w:tc>
          <w:tcPr>
            <w:tcW w:w="6868" w:type="dxa"/>
            <w:shd w:val="clear" w:color="auto" w:fill="auto"/>
            <w:vAlign w:val="center"/>
          </w:tcPr>
          <w:p w:rsidR="002F23DB" w:rsidRPr="002A443D" w:rsidRDefault="002F23DB" w:rsidP="002F23DB">
            <w:pPr>
              <w:pStyle w:val="xl31"/>
              <w:pBdr>
                <w:left w:val="none" w:sz="0" w:space="0" w:color="auto"/>
              </w:pBdr>
              <w:spacing w:before="0" w:after="0"/>
              <w:jc w:val="both"/>
              <w:rPr>
                <w:rFonts w:ascii="Times New Roman" w:hAnsi="Times New Roman" w:cs="Times New Roman"/>
                <w:b w:val="0"/>
                <w:sz w:val="20"/>
                <w:szCs w:val="20"/>
              </w:rPr>
            </w:pPr>
            <w:r w:rsidRPr="002A443D">
              <w:rPr>
                <w:rFonts w:ascii="Times New Roman" w:hAnsi="Times New Roman" w:cs="Times New Roman"/>
                <w:b w:val="0"/>
                <w:sz w:val="20"/>
                <w:szCs w:val="20"/>
              </w:rPr>
              <w:t xml:space="preserve">Gwóźdź do kości piszczelowej blokowany </w:t>
            </w:r>
            <w:proofErr w:type="spellStart"/>
            <w:r w:rsidRPr="002A443D">
              <w:rPr>
                <w:rFonts w:ascii="Times New Roman" w:hAnsi="Times New Roman" w:cs="Times New Roman"/>
                <w:b w:val="0"/>
                <w:sz w:val="20"/>
                <w:szCs w:val="20"/>
              </w:rPr>
              <w:t>odpiętowo</w:t>
            </w:r>
            <w:proofErr w:type="spellEnd"/>
            <w:r w:rsidRPr="002A443D">
              <w:rPr>
                <w:rFonts w:ascii="Times New Roman" w:hAnsi="Times New Roman" w:cs="Times New Roman"/>
                <w:b w:val="0"/>
                <w:sz w:val="20"/>
                <w:szCs w:val="20"/>
              </w:rPr>
              <w:t>, w składzie:</w:t>
            </w:r>
          </w:p>
          <w:p w:rsidR="002F23DB" w:rsidRPr="002A443D" w:rsidRDefault="002F23DB" w:rsidP="002F23DB">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 gwóźdź do kości piszczelowej blokowany </w:t>
            </w:r>
            <w:proofErr w:type="spellStart"/>
            <w:r w:rsidRPr="002A443D">
              <w:rPr>
                <w:rFonts w:ascii="Times New Roman" w:eastAsia="Times New Roman" w:hAnsi="Times New Roman" w:cs="Times New Roman"/>
                <w:b w:val="0"/>
                <w:sz w:val="20"/>
                <w:szCs w:val="20"/>
              </w:rPr>
              <w:t>odpiętowo</w:t>
            </w:r>
            <w:proofErr w:type="spellEnd"/>
            <w:r w:rsidRPr="002A443D">
              <w:rPr>
                <w:rFonts w:ascii="Times New Roman" w:hAnsi="Times New Roman" w:cs="Times New Roman"/>
                <w:b w:val="0"/>
                <w:sz w:val="20"/>
                <w:szCs w:val="20"/>
              </w:rPr>
              <w:t xml:space="preserve"> (Ø 9-11mm, dł. 140-320mm) o przekroju okrągłym z kanałkami na długości części trzonowej gwoździa zmniejszającymi ciśnienie śródszpikowe,</w:t>
            </w:r>
          </w:p>
          <w:p w:rsidR="002F23DB" w:rsidRPr="00DA1D4F" w:rsidRDefault="002F23DB" w:rsidP="002F23DB">
            <w:pPr>
              <w:pStyle w:val="xl31"/>
              <w:pBdr>
                <w:left w:val="none" w:sz="0" w:space="0" w:color="auto"/>
              </w:pBdr>
              <w:spacing w:before="0" w:after="0"/>
              <w:rPr>
                <w:rFonts w:ascii="Times New Roman" w:hAnsi="Times New Roman" w:cs="Times New Roman"/>
                <w:b w:val="0"/>
                <w:sz w:val="22"/>
                <w:szCs w:val="22"/>
              </w:rPr>
            </w:pPr>
            <w:r w:rsidRPr="002A443D">
              <w:rPr>
                <w:rFonts w:ascii="Times New Roman" w:eastAsia="Times New Roman" w:hAnsi="Times New Roman" w:cs="Times New Roman"/>
                <w:b w:val="0"/>
                <w:sz w:val="20"/>
                <w:szCs w:val="20"/>
              </w:rPr>
              <w:t>- śruba zaślepiająca</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2F23DB" w:rsidP="002F23DB">
            <w:pPr>
              <w:jc w:val="center"/>
            </w:pPr>
            <w:r>
              <w:t>4</w:t>
            </w:r>
          </w:p>
        </w:tc>
      </w:tr>
      <w:tr w:rsidR="002F23DB" w:rsidRPr="006C3844" w:rsidTr="0019451E">
        <w:trPr>
          <w:trHeight w:val="1973"/>
        </w:trPr>
        <w:tc>
          <w:tcPr>
            <w:tcW w:w="660" w:type="dxa"/>
            <w:shd w:val="clear" w:color="auto" w:fill="auto"/>
            <w:noWrap/>
            <w:vAlign w:val="center"/>
          </w:tcPr>
          <w:p w:rsidR="002F23DB" w:rsidRPr="006C3844" w:rsidRDefault="002F23DB" w:rsidP="002F23DB">
            <w:pPr>
              <w:jc w:val="center"/>
            </w:pPr>
            <w:r>
              <w:t>10</w:t>
            </w:r>
          </w:p>
        </w:tc>
        <w:tc>
          <w:tcPr>
            <w:tcW w:w="6868" w:type="dxa"/>
            <w:shd w:val="clear" w:color="auto" w:fill="auto"/>
            <w:vAlign w:val="center"/>
          </w:tcPr>
          <w:p w:rsidR="007758A6" w:rsidRPr="002A443D" w:rsidRDefault="007758A6" w:rsidP="007758A6">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Gwóźdź śródszpikowy blokowany do kości ramiennej w składzie:</w:t>
            </w:r>
          </w:p>
          <w:p w:rsidR="007758A6" w:rsidRPr="002A443D" w:rsidRDefault="007758A6" w:rsidP="007758A6">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 gwóźdź do kości ramiennej </w:t>
            </w:r>
            <w:r w:rsidRPr="002A443D">
              <w:rPr>
                <w:rFonts w:ascii="Times New Roman" w:hAnsi="Times New Roman" w:cs="Times New Roman"/>
                <w:b w:val="0"/>
                <w:sz w:val="20"/>
                <w:szCs w:val="20"/>
              </w:rPr>
              <w:t xml:space="preserve">Ø 8-12mm, dł. 180-400mm, o przekroju okrągłym z kanałkami na długości części trzonowej gwoździa zmniejszającymi ciśnienie śródszpikowe, w części proksymalnej gwoździa maksymalnie dwa otwory ryglujące w tym jeden kompresyjny, w części dystalnej min.3 </w:t>
            </w:r>
            <w:proofErr w:type="spellStart"/>
            <w:r w:rsidRPr="002A443D">
              <w:rPr>
                <w:rFonts w:ascii="Times New Roman" w:hAnsi="Times New Roman" w:cs="Times New Roman"/>
                <w:b w:val="0"/>
                <w:sz w:val="20"/>
                <w:szCs w:val="20"/>
              </w:rPr>
              <w:t>mask</w:t>
            </w:r>
            <w:proofErr w:type="spellEnd"/>
            <w:r w:rsidRPr="002A443D">
              <w:rPr>
                <w:rFonts w:ascii="Times New Roman" w:hAnsi="Times New Roman" w:cs="Times New Roman"/>
                <w:b w:val="0"/>
                <w:sz w:val="20"/>
                <w:szCs w:val="20"/>
              </w:rPr>
              <w:t xml:space="preserve">. 4 otwory ryglujące zapewniające co najmniej dwupłaszczyznową stabilizację. </w:t>
            </w:r>
          </w:p>
          <w:p w:rsidR="007758A6" w:rsidRPr="002A443D" w:rsidRDefault="007758A6" w:rsidP="007758A6">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śruba zaślepiająca,</w:t>
            </w:r>
          </w:p>
          <w:p w:rsidR="002F23DB" w:rsidRPr="00DA1D4F" w:rsidRDefault="007758A6" w:rsidP="007758A6">
            <w:pPr>
              <w:pStyle w:val="xl31"/>
              <w:pBdr>
                <w:left w:val="none" w:sz="0" w:space="0" w:color="auto"/>
              </w:pBdr>
              <w:spacing w:before="0" w:after="0"/>
              <w:rPr>
                <w:rFonts w:ascii="Times New Roman" w:hAnsi="Times New Roman" w:cs="Times New Roman"/>
                <w:b w:val="0"/>
                <w:sz w:val="22"/>
                <w:szCs w:val="22"/>
              </w:rPr>
            </w:pPr>
            <w:r w:rsidRPr="002A443D">
              <w:rPr>
                <w:rFonts w:ascii="Times New Roman" w:hAnsi="Times New Roman" w:cs="Times New Roman"/>
                <w:b w:val="0"/>
                <w:sz w:val="20"/>
                <w:szCs w:val="20"/>
              </w:rPr>
              <w:t>- śruba kompensacyjna</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19451E" w:rsidP="002F23DB">
            <w:pPr>
              <w:jc w:val="center"/>
            </w:pPr>
            <w:r>
              <w:t>6</w:t>
            </w:r>
          </w:p>
        </w:tc>
      </w:tr>
      <w:tr w:rsidR="002F23DB" w:rsidRPr="006C3844" w:rsidTr="0019451E">
        <w:trPr>
          <w:trHeight w:val="2966"/>
        </w:trPr>
        <w:tc>
          <w:tcPr>
            <w:tcW w:w="660" w:type="dxa"/>
            <w:shd w:val="clear" w:color="auto" w:fill="auto"/>
            <w:noWrap/>
            <w:vAlign w:val="center"/>
          </w:tcPr>
          <w:p w:rsidR="002F23DB" w:rsidRPr="006C3844" w:rsidRDefault="002F23DB" w:rsidP="002F23DB">
            <w:pPr>
              <w:jc w:val="center"/>
            </w:pPr>
            <w:r>
              <w:t>1</w:t>
            </w:r>
            <w:r w:rsidR="0019451E">
              <w:t>1</w:t>
            </w:r>
          </w:p>
        </w:tc>
        <w:tc>
          <w:tcPr>
            <w:tcW w:w="6868" w:type="dxa"/>
            <w:shd w:val="clear" w:color="auto" w:fill="auto"/>
            <w:vAlign w:val="center"/>
          </w:tcPr>
          <w:p w:rsidR="002F23DB" w:rsidRPr="00DA1D4F" w:rsidRDefault="0019451E" w:rsidP="002F23DB">
            <w:pPr>
              <w:pStyle w:val="xl31"/>
              <w:pBdr>
                <w:left w:val="none" w:sz="0" w:space="0" w:color="auto"/>
              </w:pBdr>
              <w:spacing w:before="0" w:after="0"/>
              <w:rPr>
                <w:rFonts w:ascii="Times New Roman" w:hAnsi="Times New Roman" w:cs="Times New Roman"/>
                <w:b w:val="0"/>
                <w:sz w:val="22"/>
                <w:szCs w:val="22"/>
              </w:rPr>
            </w:pPr>
            <w:r w:rsidRPr="002A443D">
              <w:rPr>
                <w:rFonts w:ascii="Times New Roman" w:hAnsi="Times New Roman" w:cs="Times New Roman"/>
                <w:b w:val="0"/>
                <w:sz w:val="20"/>
                <w:szCs w:val="20"/>
              </w:rPr>
              <w:t xml:space="preserve">Gwóźdź śródszpikowy blokowany do kości ramiennej wielopłaszczyznowy (rekonstrukcyjny), prosty, lewy i prawy. Wersja krótka L=150mm oraz długa 220mm i 250mm, średnica 6-9mm dla </w:t>
            </w:r>
            <w:proofErr w:type="spellStart"/>
            <w:r w:rsidRPr="002A443D">
              <w:rPr>
                <w:rFonts w:ascii="Times New Roman" w:hAnsi="Times New Roman" w:cs="Times New Roman"/>
                <w:b w:val="0"/>
                <w:sz w:val="20"/>
                <w:szCs w:val="20"/>
              </w:rPr>
              <w:t>wesji</w:t>
            </w:r>
            <w:proofErr w:type="spellEnd"/>
            <w:r w:rsidRPr="002A443D">
              <w:rPr>
                <w:rFonts w:ascii="Times New Roman" w:hAnsi="Times New Roman" w:cs="Times New Roman"/>
                <w:b w:val="0"/>
                <w:sz w:val="20"/>
                <w:szCs w:val="20"/>
              </w:rPr>
              <w:t xml:space="preserve"> litej i 7-9mm dla wersji </w:t>
            </w:r>
            <w:proofErr w:type="spellStart"/>
            <w:r w:rsidRPr="002A443D">
              <w:rPr>
                <w:rFonts w:ascii="Times New Roman" w:hAnsi="Times New Roman" w:cs="Times New Roman"/>
                <w:b w:val="0"/>
                <w:sz w:val="20"/>
                <w:szCs w:val="20"/>
              </w:rPr>
              <w:t>kaniulowanej</w:t>
            </w:r>
            <w:proofErr w:type="spellEnd"/>
            <w:r w:rsidRPr="002A443D">
              <w:rPr>
                <w:rFonts w:ascii="Times New Roman" w:hAnsi="Times New Roman" w:cs="Times New Roman"/>
                <w:b w:val="0"/>
                <w:sz w:val="20"/>
                <w:szCs w:val="20"/>
              </w:rPr>
              <w:t xml:space="preserve">. W części bliższej 4 otwory gwintowane na wkręty blokujące zapewniające wielopłaszczyznową stabilizację. W otworach tych możliwość zastosowania zarówno śrub o średnicy 4,5 i 5,0. W części dalszej w wersji krótkiej posiadający 2 otwory (w tym jeden dynamiczny) natomiast w wersji długiej posiadający 4 otwory ryglujące (w tym jeden dynamiczny) zapewniające dwupłaszczyznową stabilizację. W części dalszej dla gwoździ o średnicy 6-7mm- wkręty blokujące 3,5mm, a dla gwoździ o średnicy 8-9 otwory pod wkręty blokujące 4,5mm. </w:t>
            </w:r>
            <w:proofErr w:type="spellStart"/>
            <w:r w:rsidRPr="002A443D">
              <w:rPr>
                <w:rFonts w:ascii="Times New Roman" w:hAnsi="Times New Roman" w:cs="Times New Roman"/>
                <w:b w:val="0"/>
                <w:sz w:val="20"/>
                <w:szCs w:val="20"/>
              </w:rPr>
              <w:t>Kaniulowane</w:t>
            </w:r>
            <w:proofErr w:type="spellEnd"/>
            <w:r w:rsidRPr="002A443D">
              <w:rPr>
                <w:rFonts w:ascii="Times New Roman" w:hAnsi="Times New Roman" w:cs="Times New Roman"/>
                <w:b w:val="0"/>
                <w:sz w:val="20"/>
                <w:szCs w:val="20"/>
              </w:rPr>
              <w:t xml:space="preserve"> śruby zaślepiające  pozwalające na wydłużenie gwoździa w zakresie 0-30mm stopniowane co 5mm.</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19451E" w:rsidP="002F23DB">
            <w:pPr>
              <w:jc w:val="center"/>
            </w:pPr>
            <w:r>
              <w:t>4</w:t>
            </w:r>
          </w:p>
        </w:tc>
      </w:tr>
      <w:tr w:rsidR="002F23DB" w:rsidRPr="006C3844" w:rsidTr="00B533BC">
        <w:trPr>
          <w:trHeight w:val="2390"/>
        </w:trPr>
        <w:tc>
          <w:tcPr>
            <w:tcW w:w="660" w:type="dxa"/>
            <w:shd w:val="clear" w:color="auto" w:fill="auto"/>
            <w:noWrap/>
            <w:vAlign w:val="center"/>
          </w:tcPr>
          <w:p w:rsidR="002F23DB" w:rsidRPr="006C3844" w:rsidRDefault="002F23DB" w:rsidP="002F23DB">
            <w:pPr>
              <w:jc w:val="center"/>
            </w:pPr>
            <w:r>
              <w:t>1</w:t>
            </w:r>
            <w:r w:rsidR="0019451E">
              <w:t>2</w:t>
            </w:r>
          </w:p>
        </w:tc>
        <w:tc>
          <w:tcPr>
            <w:tcW w:w="6868" w:type="dxa"/>
            <w:shd w:val="clear" w:color="auto" w:fill="auto"/>
            <w:vAlign w:val="center"/>
          </w:tcPr>
          <w:p w:rsidR="0019451E" w:rsidRPr="002A443D" w:rsidRDefault="0019451E" w:rsidP="0019451E">
            <w:pPr>
              <w:pStyle w:val="xl31"/>
              <w:pBdr>
                <w:left w:val="none" w:sz="0" w:space="0" w:color="auto"/>
              </w:pBdr>
              <w:spacing w:before="0" w:after="0"/>
              <w:jc w:val="both"/>
              <w:rPr>
                <w:rFonts w:ascii="Times New Roman" w:hAnsi="Times New Roman" w:cs="Times New Roman"/>
                <w:b w:val="0"/>
                <w:sz w:val="20"/>
                <w:szCs w:val="20"/>
              </w:rPr>
            </w:pPr>
            <w:r w:rsidRPr="002A443D">
              <w:rPr>
                <w:rFonts w:ascii="Times New Roman" w:hAnsi="Times New Roman" w:cs="Times New Roman"/>
                <w:b w:val="0"/>
                <w:sz w:val="20"/>
                <w:szCs w:val="20"/>
              </w:rPr>
              <w:t>Gwóźdź śródszpikowy blokowany do kości przedramienia w składzie:</w:t>
            </w:r>
          </w:p>
          <w:p w:rsidR="0019451E" w:rsidRPr="002A443D" w:rsidRDefault="0019451E" w:rsidP="0019451E">
            <w:pPr>
              <w:pStyle w:val="xl31"/>
              <w:pBdr>
                <w:left w:val="none" w:sz="0" w:space="0" w:color="auto"/>
              </w:pBdr>
              <w:spacing w:before="0" w:after="0"/>
              <w:jc w:val="both"/>
              <w:rPr>
                <w:rFonts w:ascii="Times New Roman" w:hAnsi="Times New Roman" w:cs="Times New Roman"/>
                <w:b w:val="0"/>
                <w:sz w:val="20"/>
                <w:szCs w:val="20"/>
              </w:rPr>
            </w:pPr>
            <w:r w:rsidRPr="002A443D">
              <w:rPr>
                <w:rFonts w:ascii="Times New Roman" w:hAnsi="Times New Roman" w:cs="Times New Roman"/>
                <w:b w:val="0"/>
                <w:sz w:val="20"/>
                <w:szCs w:val="20"/>
              </w:rPr>
              <w:t>-gwóźdź do kości przedramienia (Ø 4-</w:t>
            </w:r>
            <w:smartTag w:uri="urn:schemas-microsoft-com:office:smarttags" w:element="metricconverter">
              <w:smartTagPr>
                <w:attr w:name="ProductID" w:val="6 mm"/>
              </w:smartTagPr>
              <w:r w:rsidRPr="002A443D">
                <w:rPr>
                  <w:rFonts w:ascii="Times New Roman" w:hAnsi="Times New Roman" w:cs="Times New Roman"/>
                  <w:b w:val="0"/>
                  <w:sz w:val="20"/>
                  <w:szCs w:val="20"/>
                </w:rPr>
                <w:t>6 mm</w:t>
              </w:r>
            </w:smartTag>
            <w:r w:rsidRPr="002A443D">
              <w:rPr>
                <w:rFonts w:ascii="Times New Roman" w:hAnsi="Times New Roman" w:cs="Times New Roman"/>
                <w:b w:val="0"/>
                <w:sz w:val="20"/>
                <w:szCs w:val="20"/>
              </w:rPr>
              <w:t>, dł.180-</w:t>
            </w:r>
            <w:smartTag w:uri="urn:schemas-microsoft-com:office:smarttags" w:element="metricconverter">
              <w:smartTagPr>
                <w:attr w:name="ProductID" w:val="260 mm"/>
              </w:smartTagPr>
              <w:r w:rsidRPr="002A443D">
                <w:rPr>
                  <w:rFonts w:ascii="Times New Roman" w:hAnsi="Times New Roman" w:cs="Times New Roman"/>
                  <w:b w:val="0"/>
                  <w:sz w:val="20"/>
                  <w:szCs w:val="20"/>
                </w:rPr>
                <w:t>260 mm</w:t>
              </w:r>
            </w:smartTag>
            <w:r w:rsidRPr="002A443D">
              <w:rPr>
                <w:rFonts w:ascii="Times New Roman" w:hAnsi="Times New Roman" w:cs="Times New Roman"/>
                <w:b w:val="0"/>
                <w:sz w:val="20"/>
                <w:szCs w:val="20"/>
              </w:rPr>
              <w:t>),</w:t>
            </w:r>
          </w:p>
          <w:p w:rsidR="002F23DB" w:rsidRPr="00DA1D4F" w:rsidRDefault="0019451E" w:rsidP="0019451E">
            <w:pPr>
              <w:pStyle w:val="xl31"/>
              <w:pBdr>
                <w:left w:val="none" w:sz="0" w:space="0" w:color="auto"/>
              </w:pBdr>
              <w:spacing w:before="0" w:after="0"/>
              <w:rPr>
                <w:rFonts w:ascii="Times New Roman" w:eastAsia="Times New Roman" w:hAnsi="Times New Roman" w:cs="Times New Roman"/>
                <w:b w:val="0"/>
                <w:sz w:val="22"/>
                <w:szCs w:val="22"/>
              </w:rPr>
            </w:pPr>
            <w:r w:rsidRPr="002A443D">
              <w:rPr>
                <w:rFonts w:ascii="Times New Roman" w:hAnsi="Times New Roman" w:cs="Times New Roman"/>
                <w:b w:val="0"/>
                <w:sz w:val="20"/>
                <w:szCs w:val="20"/>
              </w:rPr>
              <w:t>-śruba zaślepiająca</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19451E" w:rsidP="002F23DB">
            <w:pPr>
              <w:jc w:val="center"/>
            </w:pPr>
            <w:r>
              <w:t>5</w:t>
            </w:r>
          </w:p>
        </w:tc>
      </w:tr>
      <w:tr w:rsidR="002F23DB" w:rsidRPr="006C3844" w:rsidTr="0019451E">
        <w:trPr>
          <w:trHeight w:val="1984"/>
        </w:trPr>
        <w:tc>
          <w:tcPr>
            <w:tcW w:w="660" w:type="dxa"/>
            <w:shd w:val="clear" w:color="auto" w:fill="auto"/>
            <w:noWrap/>
            <w:vAlign w:val="center"/>
          </w:tcPr>
          <w:p w:rsidR="002F23DB" w:rsidRPr="006C3844" w:rsidRDefault="002F23DB" w:rsidP="002F23DB">
            <w:pPr>
              <w:jc w:val="center"/>
            </w:pPr>
            <w:r>
              <w:lastRenderedPageBreak/>
              <w:t>1</w:t>
            </w:r>
            <w:r w:rsidR="0019451E">
              <w:t>3</w:t>
            </w:r>
          </w:p>
        </w:tc>
        <w:tc>
          <w:tcPr>
            <w:tcW w:w="6868" w:type="dxa"/>
            <w:shd w:val="clear" w:color="auto" w:fill="auto"/>
            <w:vAlign w:val="center"/>
          </w:tcPr>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Gwóźdź śródszpikowy blokowany do kości udowej typu ażurowy,</w:t>
            </w:r>
            <w:r>
              <w:rPr>
                <w:rFonts w:ascii="Times New Roman" w:hAnsi="Times New Roman" w:cs="Times New Roman"/>
                <w:b w:val="0"/>
                <w:sz w:val="20"/>
                <w:szCs w:val="20"/>
              </w:rPr>
              <w:t xml:space="preserve"> do leczenia powikłań zapalnych </w:t>
            </w:r>
            <w:r w:rsidRPr="002A443D">
              <w:rPr>
                <w:rFonts w:ascii="Times New Roman" w:hAnsi="Times New Roman" w:cs="Times New Roman"/>
                <w:b w:val="0"/>
                <w:sz w:val="20"/>
                <w:szCs w:val="20"/>
              </w:rPr>
              <w:t xml:space="preserve">(z otworami typu fasolka o długości minimum 10mm i szerokości minimum </w:t>
            </w:r>
            <w:smartTag w:uri="urn:schemas-microsoft-com:office:smarttags" w:element="metricconverter">
              <w:smartTagPr>
                <w:attr w:name="ProductID" w:val="5 mm"/>
              </w:smartTagPr>
              <w:r w:rsidRPr="002A443D">
                <w:rPr>
                  <w:rFonts w:ascii="Times New Roman" w:hAnsi="Times New Roman" w:cs="Times New Roman"/>
                  <w:b w:val="0"/>
                  <w:sz w:val="20"/>
                  <w:szCs w:val="20"/>
                </w:rPr>
                <w:t>5 mm</w:t>
              </w:r>
            </w:smartTag>
            <w:r w:rsidRPr="002A443D">
              <w:rPr>
                <w:rFonts w:ascii="Times New Roman" w:hAnsi="Times New Roman" w:cs="Times New Roman"/>
                <w:b w:val="0"/>
                <w:sz w:val="20"/>
                <w:szCs w:val="20"/>
              </w:rPr>
              <w:t>, rozmieszczonymi spiralnie na obwodzie gwoździa)</w:t>
            </w:r>
            <w:r w:rsidRPr="002A443D">
              <w:rPr>
                <w:rFonts w:ascii="Times New Roman" w:eastAsia="Times New Roman" w:hAnsi="Times New Roman" w:cs="Times New Roman"/>
                <w:b w:val="0"/>
                <w:sz w:val="20"/>
                <w:szCs w:val="20"/>
              </w:rPr>
              <w:t>, w składzie:</w:t>
            </w:r>
          </w:p>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 gwóźdź ażurowy do kości udowej </w:t>
            </w:r>
            <w:r w:rsidRPr="002A443D">
              <w:rPr>
                <w:rFonts w:ascii="Times New Roman" w:hAnsi="Times New Roman" w:cs="Times New Roman"/>
                <w:b w:val="0"/>
                <w:sz w:val="20"/>
                <w:szCs w:val="20"/>
              </w:rPr>
              <w:t>(Ø 11-13mm, dł. 300-500mm),</w:t>
            </w:r>
          </w:p>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śruba zaślepiająca,</w:t>
            </w:r>
          </w:p>
          <w:p w:rsidR="002F23DB" w:rsidRPr="00DA1D4F" w:rsidRDefault="0019451E" w:rsidP="0019451E">
            <w:pPr>
              <w:pStyle w:val="xl31"/>
              <w:pBdr>
                <w:left w:val="none" w:sz="0" w:space="0" w:color="auto"/>
              </w:pBdr>
              <w:spacing w:before="0" w:after="0"/>
              <w:rPr>
                <w:rFonts w:ascii="Times New Roman" w:eastAsia="Times New Roman" w:hAnsi="Times New Roman" w:cs="Times New Roman"/>
                <w:b w:val="0"/>
                <w:sz w:val="22"/>
                <w:szCs w:val="22"/>
              </w:rPr>
            </w:pPr>
            <w:r w:rsidRPr="002A443D">
              <w:rPr>
                <w:rFonts w:ascii="Times New Roman" w:eastAsia="Times New Roman" w:hAnsi="Times New Roman" w:cs="Times New Roman"/>
                <w:b w:val="0"/>
                <w:sz w:val="20"/>
                <w:szCs w:val="20"/>
              </w:rPr>
              <w:t>- śruba kompensacyjna</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2F23DB" w:rsidP="002F23DB">
            <w:pPr>
              <w:jc w:val="center"/>
            </w:pPr>
            <w:r>
              <w:t>4</w:t>
            </w:r>
          </w:p>
        </w:tc>
      </w:tr>
      <w:tr w:rsidR="002F23DB" w:rsidRPr="006C3844" w:rsidTr="0019451E">
        <w:trPr>
          <w:trHeight w:val="1828"/>
        </w:trPr>
        <w:tc>
          <w:tcPr>
            <w:tcW w:w="660" w:type="dxa"/>
            <w:shd w:val="clear" w:color="auto" w:fill="auto"/>
            <w:noWrap/>
            <w:vAlign w:val="center"/>
          </w:tcPr>
          <w:p w:rsidR="002F23DB" w:rsidRPr="006C3844" w:rsidRDefault="002F23DB" w:rsidP="002F23DB">
            <w:pPr>
              <w:jc w:val="center"/>
            </w:pPr>
            <w:r>
              <w:t>1</w:t>
            </w:r>
            <w:r w:rsidR="0019451E">
              <w:t>4</w:t>
            </w:r>
          </w:p>
        </w:tc>
        <w:tc>
          <w:tcPr>
            <w:tcW w:w="6868" w:type="dxa"/>
            <w:shd w:val="clear" w:color="auto" w:fill="auto"/>
            <w:vAlign w:val="center"/>
          </w:tcPr>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hAnsi="Times New Roman" w:cs="Times New Roman"/>
                <w:b w:val="0"/>
                <w:sz w:val="20"/>
                <w:szCs w:val="20"/>
              </w:rPr>
              <w:t xml:space="preserve">Gwóźdź </w:t>
            </w:r>
            <w:r w:rsidRPr="002A443D">
              <w:rPr>
                <w:rFonts w:ascii="Times New Roman" w:eastAsia="Times New Roman" w:hAnsi="Times New Roman" w:cs="Times New Roman"/>
                <w:b w:val="0"/>
                <w:sz w:val="20"/>
                <w:szCs w:val="20"/>
              </w:rPr>
              <w:t>śródszpikowy blokowany</w:t>
            </w:r>
            <w:r w:rsidRPr="002A443D">
              <w:rPr>
                <w:rFonts w:ascii="Times New Roman" w:hAnsi="Times New Roman" w:cs="Times New Roman"/>
                <w:b w:val="0"/>
                <w:sz w:val="20"/>
                <w:szCs w:val="20"/>
              </w:rPr>
              <w:t xml:space="preserve"> do kości piszczelowej </w:t>
            </w:r>
            <w:r w:rsidRPr="002A443D">
              <w:rPr>
                <w:rFonts w:ascii="Times New Roman" w:eastAsia="Times New Roman" w:hAnsi="Times New Roman" w:cs="Times New Roman"/>
                <w:b w:val="0"/>
                <w:sz w:val="20"/>
                <w:szCs w:val="20"/>
              </w:rPr>
              <w:t>typu ażurowy,</w:t>
            </w:r>
            <w:r w:rsidRPr="002A443D">
              <w:rPr>
                <w:rFonts w:ascii="Times New Roman" w:hAnsi="Times New Roman" w:cs="Times New Roman"/>
                <w:b w:val="0"/>
                <w:sz w:val="20"/>
                <w:szCs w:val="20"/>
              </w:rPr>
              <w:t xml:space="preserve"> do leczenia powikłań zapalnych (z otworami typu fasolka o długości minimum 10mm i szerokości minimum </w:t>
            </w:r>
            <w:smartTag w:uri="urn:schemas-microsoft-com:office:smarttags" w:element="metricconverter">
              <w:smartTagPr>
                <w:attr w:name="ProductID" w:val="5 mm"/>
              </w:smartTagPr>
              <w:r w:rsidRPr="002A443D">
                <w:rPr>
                  <w:rFonts w:ascii="Times New Roman" w:hAnsi="Times New Roman" w:cs="Times New Roman"/>
                  <w:b w:val="0"/>
                  <w:sz w:val="20"/>
                  <w:szCs w:val="20"/>
                </w:rPr>
                <w:t>5 mm</w:t>
              </w:r>
            </w:smartTag>
            <w:r w:rsidRPr="002A443D">
              <w:rPr>
                <w:rFonts w:ascii="Times New Roman" w:hAnsi="Times New Roman" w:cs="Times New Roman"/>
                <w:b w:val="0"/>
                <w:sz w:val="20"/>
                <w:szCs w:val="20"/>
              </w:rPr>
              <w:t>, rozmieszczonymi spiralnie na obwodzie gwoździa)</w:t>
            </w:r>
            <w:r w:rsidRPr="002A443D">
              <w:rPr>
                <w:rFonts w:ascii="Times New Roman" w:eastAsia="Times New Roman" w:hAnsi="Times New Roman" w:cs="Times New Roman"/>
                <w:b w:val="0"/>
                <w:sz w:val="20"/>
                <w:szCs w:val="20"/>
              </w:rPr>
              <w:t>, w składzie:</w:t>
            </w:r>
          </w:p>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xml:space="preserve">- gwóźdź ażurowy do kości piszczelowej </w:t>
            </w:r>
            <w:r w:rsidRPr="002A443D">
              <w:rPr>
                <w:rFonts w:ascii="Times New Roman" w:hAnsi="Times New Roman" w:cs="Times New Roman"/>
                <w:b w:val="0"/>
                <w:sz w:val="20"/>
                <w:szCs w:val="20"/>
              </w:rPr>
              <w:t>(Ø 11-13mm, dł. 180-400mm),</w:t>
            </w:r>
          </w:p>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śruba zaślepiająca,</w:t>
            </w:r>
          </w:p>
          <w:p w:rsidR="002F23DB" w:rsidRPr="00DA1D4F" w:rsidRDefault="0019451E" w:rsidP="0019451E">
            <w:pPr>
              <w:pStyle w:val="xl31"/>
              <w:pBdr>
                <w:left w:val="none" w:sz="0" w:space="0" w:color="auto"/>
              </w:pBdr>
              <w:spacing w:before="0" w:after="0"/>
              <w:rPr>
                <w:rFonts w:ascii="Times New Roman" w:eastAsia="Times New Roman" w:hAnsi="Times New Roman" w:cs="Times New Roman"/>
                <w:b w:val="0"/>
                <w:sz w:val="22"/>
                <w:szCs w:val="22"/>
              </w:rPr>
            </w:pPr>
            <w:r w:rsidRPr="002A443D">
              <w:rPr>
                <w:rFonts w:ascii="Times New Roman" w:eastAsia="Times New Roman" w:hAnsi="Times New Roman" w:cs="Times New Roman"/>
                <w:b w:val="0"/>
                <w:sz w:val="20"/>
                <w:szCs w:val="20"/>
              </w:rPr>
              <w:t>- śruba kompensacyjna</w:t>
            </w:r>
          </w:p>
        </w:tc>
        <w:tc>
          <w:tcPr>
            <w:tcW w:w="851" w:type="dxa"/>
            <w:shd w:val="clear" w:color="auto" w:fill="auto"/>
            <w:noWrap/>
            <w:vAlign w:val="center"/>
          </w:tcPr>
          <w:p w:rsidR="002F23DB" w:rsidRPr="006C3844" w:rsidRDefault="002F23DB" w:rsidP="002F23DB">
            <w:pPr>
              <w:jc w:val="center"/>
            </w:pPr>
            <w:r w:rsidRPr="006C3844">
              <w:t>szt.</w:t>
            </w:r>
          </w:p>
        </w:tc>
        <w:tc>
          <w:tcPr>
            <w:tcW w:w="708" w:type="dxa"/>
            <w:shd w:val="clear" w:color="auto" w:fill="auto"/>
            <w:noWrap/>
            <w:vAlign w:val="center"/>
          </w:tcPr>
          <w:p w:rsidR="002F23DB" w:rsidRPr="006C3844" w:rsidRDefault="0019451E" w:rsidP="002F23DB">
            <w:pPr>
              <w:jc w:val="center"/>
            </w:pPr>
            <w:r>
              <w:t>4</w:t>
            </w:r>
          </w:p>
        </w:tc>
      </w:tr>
      <w:tr w:rsidR="0019451E" w:rsidRPr="006C3844" w:rsidTr="0019451E">
        <w:trPr>
          <w:trHeight w:val="1006"/>
        </w:trPr>
        <w:tc>
          <w:tcPr>
            <w:tcW w:w="660" w:type="dxa"/>
            <w:shd w:val="clear" w:color="auto" w:fill="auto"/>
            <w:noWrap/>
            <w:vAlign w:val="center"/>
          </w:tcPr>
          <w:p w:rsidR="0019451E" w:rsidRDefault="0019451E" w:rsidP="0019451E">
            <w:pPr>
              <w:jc w:val="center"/>
            </w:pPr>
            <w:r>
              <w:t>15</w:t>
            </w:r>
          </w:p>
        </w:tc>
        <w:tc>
          <w:tcPr>
            <w:tcW w:w="6868" w:type="dxa"/>
            <w:shd w:val="clear" w:color="auto" w:fill="auto"/>
            <w:vAlign w:val="center"/>
          </w:tcPr>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hAnsi="Times New Roman" w:cs="Times New Roman"/>
                <w:b w:val="0"/>
                <w:sz w:val="20"/>
                <w:szCs w:val="20"/>
              </w:rPr>
              <w:t xml:space="preserve">Gwóźdź śródszpikowy do kości udowej blokowany </w:t>
            </w:r>
            <w:proofErr w:type="spellStart"/>
            <w:r w:rsidRPr="002A443D">
              <w:rPr>
                <w:rFonts w:ascii="Times New Roman" w:hAnsi="Times New Roman" w:cs="Times New Roman"/>
                <w:b w:val="0"/>
                <w:sz w:val="20"/>
                <w:szCs w:val="20"/>
              </w:rPr>
              <w:t>odkolanowo</w:t>
            </w:r>
            <w:proofErr w:type="spellEnd"/>
            <w:r w:rsidRPr="002A443D">
              <w:rPr>
                <w:rFonts w:ascii="Times New Roman" w:eastAsia="Times New Roman" w:hAnsi="Times New Roman" w:cs="Times New Roman"/>
                <w:b w:val="0"/>
                <w:sz w:val="20"/>
                <w:szCs w:val="20"/>
              </w:rPr>
              <w:t xml:space="preserve"> typu ażurowy,</w:t>
            </w:r>
            <w:r w:rsidRPr="002A443D">
              <w:rPr>
                <w:rFonts w:ascii="Times New Roman" w:hAnsi="Times New Roman" w:cs="Times New Roman"/>
                <w:b w:val="0"/>
                <w:sz w:val="20"/>
                <w:szCs w:val="20"/>
              </w:rPr>
              <w:t xml:space="preserve"> do leczenia powikłań zapalnych (z otworami typu fasolka o długości minimum 10mm i szerokości minimum </w:t>
            </w:r>
            <w:smartTag w:uri="urn:schemas-microsoft-com:office:smarttags" w:element="metricconverter">
              <w:smartTagPr>
                <w:attr w:name="ProductID" w:val="5 mm"/>
              </w:smartTagPr>
              <w:r w:rsidRPr="002A443D">
                <w:rPr>
                  <w:rFonts w:ascii="Times New Roman" w:hAnsi="Times New Roman" w:cs="Times New Roman"/>
                  <w:b w:val="0"/>
                  <w:sz w:val="20"/>
                  <w:szCs w:val="20"/>
                </w:rPr>
                <w:t>5 mm</w:t>
              </w:r>
            </w:smartTag>
            <w:r w:rsidRPr="002A443D">
              <w:rPr>
                <w:rFonts w:ascii="Times New Roman" w:hAnsi="Times New Roman" w:cs="Times New Roman"/>
                <w:b w:val="0"/>
                <w:sz w:val="20"/>
                <w:szCs w:val="20"/>
              </w:rPr>
              <w:t>, rozmieszczonymi spiralnie na obwodzie gwoździa)</w:t>
            </w:r>
            <w:r w:rsidRPr="002A443D">
              <w:rPr>
                <w:rFonts w:ascii="Times New Roman" w:eastAsia="Times New Roman" w:hAnsi="Times New Roman" w:cs="Times New Roman"/>
                <w:b w:val="0"/>
                <w:sz w:val="20"/>
                <w:szCs w:val="20"/>
              </w:rPr>
              <w:t>, w składzie:</w:t>
            </w:r>
          </w:p>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eastAsia="Times New Roman" w:hAnsi="Times New Roman" w:cs="Times New Roman"/>
                <w:b w:val="0"/>
                <w:sz w:val="20"/>
                <w:szCs w:val="20"/>
              </w:rPr>
              <w:t>- gwóźdź</w:t>
            </w:r>
            <w:r w:rsidRPr="002A443D">
              <w:rPr>
                <w:rFonts w:ascii="Times New Roman" w:hAnsi="Times New Roman" w:cs="Times New Roman"/>
                <w:b w:val="0"/>
                <w:sz w:val="20"/>
                <w:szCs w:val="20"/>
              </w:rPr>
              <w:t xml:space="preserve"> ażurowy </w:t>
            </w:r>
            <w:proofErr w:type="spellStart"/>
            <w:r w:rsidRPr="002A443D">
              <w:rPr>
                <w:rFonts w:ascii="Times New Roman" w:hAnsi="Times New Roman" w:cs="Times New Roman"/>
                <w:b w:val="0"/>
                <w:sz w:val="20"/>
                <w:szCs w:val="20"/>
              </w:rPr>
              <w:t>odkolanowy</w:t>
            </w:r>
            <w:proofErr w:type="spellEnd"/>
            <w:r w:rsidRPr="002A443D">
              <w:rPr>
                <w:rFonts w:ascii="Times New Roman" w:hAnsi="Times New Roman" w:cs="Times New Roman"/>
                <w:b w:val="0"/>
                <w:sz w:val="20"/>
                <w:szCs w:val="20"/>
              </w:rPr>
              <w:t xml:space="preserve"> (Ø 11-13mm, dł. 150-440mm),</w:t>
            </w:r>
          </w:p>
          <w:p w:rsidR="0019451E" w:rsidRPr="002A443D" w:rsidRDefault="0019451E" w:rsidP="0019451E">
            <w:pPr>
              <w:pStyle w:val="xl31"/>
              <w:pBdr>
                <w:left w:val="none" w:sz="0" w:space="0" w:color="auto"/>
              </w:pBdr>
              <w:spacing w:before="0" w:after="0"/>
              <w:jc w:val="both"/>
              <w:rPr>
                <w:rFonts w:ascii="Times New Roman" w:eastAsia="Times New Roman" w:hAnsi="Times New Roman" w:cs="Times New Roman"/>
                <w:b w:val="0"/>
                <w:sz w:val="20"/>
                <w:szCs w:val="20"/>
              </w:rPr>
            </w:pPr>
            <w:r w:rsidRPr="002A443D">
              <w:rPr>
                <w:rFonts w:ascii="Times New Roman" w:hAnsi="Times New Roman" w:cs="Times New Roman"/>
                <w:b w:val="0"/>
                <w:sz w:val="20"/>
                <w:szCs w:val="20"/>
              </w:rPr>
              <w:t>- śruba zaślepiająca</w:t>
            </w:r>
          </w:p>
        </w:tc>
        <w:tc>
          <w:tcPr>
            <w:tcW w:w="851" w:type="dxa"/>
            <w:shd w:val="clear" w:color="auto" w:fill="auto"/>
            <w:noWrap/>
            <w:vAlign w:val="center"/>
          </w:tcPr>
          <w:p w:rsidR="0019451E" w:rsidRPr="006C3844" w:rsidRDefault="0019451E" w:rsidP="0019451E">
            <w:pPr>
              <w:jc w:val="center"/>
            </w:pPr>
            <w:r>
              <w:t>szt.</w:t>
            </w:r>
          </w:p>
        </w:tc>
        <w:tc>
          <w:tcPr>
            <w:tcW w:w="708" w:type="dxa"/>
            <w:shd w:val="clear" w:color="auto" w:fill="auto"/>
            <w:noWrap/>
            <w:vAlign w:val="center"/>
          </w:tcPr>
          <w:p w:rsidR="0019451E" w:rsidRDefault="0019451E" w:rsidP="0019451E">
            <w:pPr>
              <w:jc w:val="center"/>
            </w:pPr>
            <w:r>
              <w:t>2</w:t>
            </w:r>
          </w:p>
        </w:tc>
      </w:tr>
      <w:tr w:rsidR="0019451E" w:rsidRPr="006C3844" w:rsidTr="00B533BC">
        <w:trPr>
          <w:trHeight w:val="525"/>
        </w:trPr>
        <w:tc>
          <w:tcPr>
            <w:tcW w:w="660" w:type="dxa"/>
            <w:shd w:val="clear" w:color="auto" w:fill="auto"/>
            <w:noWrap/>
            <w:vAlign w:val="center"/>
          </w:tcPr>
          <w:p w:rsidR="0019451E" w:rsidRPr="006C3844" w:rsidRDefault="0019451E" w:rsidP="0019451E">
            <w:pPr>
              <w:jc w:val="center"/>
            </w:pPr>
            <w:r>
              <w:t>16</w:t>
            </w:r>
          </w:p>
        </w:tc>
        <w:tc>
          <w:tcPr>
            <w:tcW w:w="6868" w:type="dxa"/>
            <w:shd w:val="clear" w:color="auto" w:fill="auto"/>
            <w:vAlign w:val="center"/>
          </w:tcPr>
          <w:p w:rsidR="0019451E" w:rsidRPr="00226275" w:rsidRDefault="0019451E" w:rsidP="0019451E">
            <w:pPr>
              <w:rPr>
                <w:rFonts w:ascii="Times New Roman" w:hAnsi="Times New Roman" w:cs="Times New Roman"/>
              </w:rPr>
            </w:pPr>
            <w:r w:rsidRPr="00226275">
              <w:rPr>
                <w:rFonts w:ascii="Times New Roman" w:hAnsi="Times New Roman" w:cs="Times New Roman"/>
                <w:sz w:val="20"/>
              </w:rPr>
              <w:t>Wkręty blokujące do gwoździ śródszpikowych Ø 4,5mm dł. 20-100mm</w:t>
            </w:r>
          </w:p>
        </w:tc>
        <w:tc>
          <w:tcPr>
            <w:tcW w:w="851" w:type="dxa"/>
            <w:shd w:val="clear" w:color="auto" w:fill="auto"/>
            <w:noWrap/>
            <w:vAlign w:val="center"/>
          </w:tcPr>
          <w:p w:rsidR="0019451E" w:rsidRPr="006C3844" w:rsidRDefault="0019451E" w:rsidP="0019451E">
            <w:pPr>
              <w:jc w:val="center"/>
            </w:pPr>
            <w:r w:rsidRPr="006C3844">
              <w:t>szt.</w:t>
            </w:r>
          </w:p>
        </w:tc>
        <w:tc>
          <w:tcPr>
            <w:tcW w:w="708" w:type="dxa"/>
            <w:shd w:val="clear" w:color="auto" w:fill="auto"/>
            <w:noWrap/>
            <w:vAlign w:val="center"/>
          </w:tcPr>
          <w:p w:rsidR="0019451E" w:rsidRPr="006C3844" w:rsidRDefault="0019451E" w:rsidP="0019451E">
            <w:pPr>
              <w:jc w:val="center"/>
            </w:pPr>
            <w:r>
              <w:t>80</w:t>
            </w:r>
          </w:p>
        </w:tc>
      </w:tr>
      <w:tr w:rsidR="0019451E" w:rsidRPr="006C3844" w:rsidTr="00226275">
        <w:trPr>
          <w:trHeight w:val="336"/>
        </w:trPr>
        <w:tc>
          <w:tcPr>
            <w:tcW w:w="660" w:type="dxa"/>
            <w:shd w:val="clear" w:color="auto" w:fill="auto"/>
            <w:noWrap/>
            <w:vAlign w:val="center"/>
          </w:tcPr>
          <w:p w:rsidR="0019451E" w:rsidRPr="006C3844" w:rsidRDefault="0019451E" w:rsidP="0019451E">
            <w:pPr>
              <w:jc w:val="center"/>
            </w:pPr>
            <w:r>
              <w:t>17</w:t>
            </w:r>
          </w:p>
        </w:tc>
        <w:tc>
          <w:tcPr>
            <w:tcW w:w="6868" w:type="dxa"/>
            <w:shd w:val="clear" w:color="auto" w:fill="auto"/>
            <w:vAlign w:val="center"/>
          </w:tcPr>
          <w:p w:rsidR="0019451E" w:rsidRPr="00226275" w:rsidRDefault="0019451E" w:rsidP="0019451E">
            <w:pPr>
              <w:rPr>
                <w:rFonts w:ascii="Times New Roman" w:hAnsi="Times New Roman" w:cs="Times New Roman"/>
              </w:rPr>
            </w:pPr>
            <w:r w:rsidRPr="00226275">
              <w:rPr>
                <w:rFonts w:ascii="Times New Roman" w:hAnsi="Times New Roman" w:cs="Times New Roman"/>
                <w:sz w:val="20"/>
              </w:rPr>
              <w:t>Wkręty blokujące trzonowe do gwoździ rekonstrukcyjnych Ø 6,5mm dł. 65-125mm</w:t>
            </w:r>
          </w:p>
        </w:tc>
        <w:tc>
          <w:tcPr>
            <w:tcW w:w="851" w:type="dxa"/>
            <w:shd w:val="clear" w:color="auto" w:fill="auto"/>
            <w:noWrap/>
            <w:vAlign w:val="center"/>
          </w:tcPr>
          <w:p w:rsidR="0019451E" w:rsidRPr="006C3844" w:rsidRDefault="0019451E" w:rsidP="0019451E">
            <w:pPr>
              <w:jc w:val="center"/>
            </w:pPr>
            <w:r w:rsidRPr="006C3844">
              <w:t>szt.</w:t>
            </w:r>
          </w:p>
        </w:tc>
        <w:tc>
          <w:tcPr>
            <w:tcW w:w="708" w:type="dxa"/>
            <w:shd w:val="clear" w:color="auto" w:fill="auto"/>
            <w:noWrap/>
            <w:vAlign w:val="center"/>
          </w:tcPr>
          <w:p w:rsidR="0019451E" w:rsidRPr="006C3844" w:rsidRDefault="0019451E" w:rsidP="0019451E">
            <w:pPr>
              <w:jc w:val="center"/>
            </w:pPr>
            <w:r>
              <w:t>40</w:t>
            </w:r>
          </w:p>
        </w:tc>
      </w:tr>
      <w:tr w:rsidR="0019451E" w:rsidRPr="006C3844" w:rsidTr="00226275">
        <w:trPr>
          <w:trHeight w:val="527"/>
        </w:trPr>
        <w:tc>
          <w:tcPr>
            <w:tcW w:w="660" w:type="dxa"/>
            <w:shd w:val="clear" w:color="auto" w:fill="auto"/>
            <w:noWrap/>
            <w:vAlign w:val="center"/>
          </w:tcPr>
          <w:p w:rsidR="0019451E" w:rsidRPr="006C3844" w:rsidRDefault="0019451E" w:rsidP="0019451E">
            <w:pPr>
              <w:jc w:val="center"/>
            </w:pPr>
            <w:r>
              <w:t>18</w:t>
            </w:r>
          </w:p>
        </w:tc>
        <w:tc>
          <w:tcPr>
            <w:tcW w:w="6868" w:type="dxa"/>
            <w:shd w:val="clear" w:color="auto" w:fill="auto"/>
            <w:vAlign w:val="center"/>
          </w:tcPr>
          <w:p w:rsidR="0019451E" w:rsidRPr="00226275" w:rsidRDefault="0019451E" w:rsidP="0019451E">
            <w:pPr>
              <w:rPr>
                <w:rFonts w:ascii="Times New Roman" w:hAnsi="Times New Roman" w:cs="Times New Roman"/>
              </w:rPr>
            </w:pPr>
            <w:r w:rsidRPr="00226275">
              <w:rPr>
                <w:rFonts w:ascii="Times New Roman" w:hAnsi="Times New Roman" w:cs="Times New Roman"/>
                <w:sz w:val="20"/>
              </w:rPr>
              <w:t>Wkręty do gwoździ wielopłaszczyznowych (rekonstrukcyjnych) Ø 5,0mm, dł. 26-60mm</w:t>
            </w:r>
          </w:p>
        </w:tc>
        <w:tc>
          <w:tcPr>
            <w:tcW w:w="851" w:type="dxa"/>
            <w:shd w:val="clear" w:color="auto" w:fill="auto"/>
            <w:noWrap/>
            <w:vAlign w:val="center"/>
          </w:tcPr>
          <w:p w:rsidR="0019451E" w:rsidRPr="006C3844" w:rsidRDefault="0019451E" w:rsidP="0019451E">
            <w:pPr>
              <w:jc w:val="center"/>
            </w:pPr>
            <w:r w:rsidRPr="006C3844">
              <w:t>szt.</w:t>
            </w:r>
          </w:p>
        </w:tc>
        <w:tc>
          <w:tcPr>
            <w:tcW w:w="708" w:type="dxa"/>
            <w:shd w:val="clear" w:color="auto" w:fill="auto"/>
            <w:noWrap/>
            <w:vAlign w:val="center"/>
          </w:tcPr>
          <w:p w:rsidR="0019451E" w:rsidRPr="006C3844" w:rsidRDefault="0019451E" w:rsidP="0019451E">
            <w:pPr>
              <w:jc w:val="center"/>
            </w:pPr>
            <w:r>
              <w:t>70</w:t>
            </w:r>
          </w:p>
        </w:tc>
      </w:tr>
      <w:tr w:rsidR="0019451E" w:rsidRPr="006C3844" w:rsidTr="00B533BC">
        <w:trPr>
          <w:trHeight w:val="525"/>
        </w:trPr>
        <w:tc>
          <w:tcPr>
            <w:tcW w:w="660" w:type="dxa"/>
            <w:shd w:val="clear" w:color="auto" w:fill="auto"/>
            <w:noWrap/>
            <w:vAlign w:val="center"/>
          </w:tcPr>
          <w:p w:rsidR="0019451E" w:rsidRPr="006C3844" w:rsidRDefault="0019451E" w:rsidP="0019451E">
            <w:pPr>
              <w:jc w:val="center"/>
            </w:pPr>
            <w:r>
              <w:t>19</w:t>
            </w:r>
          </w:p>
        </w:tc>
        <w:tc>
          <w:tcPr>
            <w:tcW w:w="6868" w:type="dxa"/>
            <w:shd w:val="clear" w:color="auto" w:fill="auto"/>
            <w:vAlign w:val="center"/>
          </w:tcPr>
          <w:p w:rsidR="0019451E" w:rsidRPr="00226275" w:rsidRDefault="00226275" w:rsidP="0019451E">
            <w:pPr>
              <w:rPr>
                <w:rFonts w:ascii="Times New Roman" w:hAnsi="Times New Roman" w:cs="Times New Roman"/>
              </w:rPr>
            </w:pPr>
            <w:r w:rsidRPr="00226275">
              <w:rPr>
                <w:rFonts w:ascii="Times New Roman" w:hAnsi="Times New Roman" w:cs="Times New Roman"/>
                <w:sz w:val="20"/>
              </w:rPr>
              <w:t>Wkręty blokujące do gwoździ śródszpikowych do przedramienia Ø 2,7mm i Ø 3,5mm</w:t>
            </w:r>
          </w:p>
        </w:tc>
        <w:tc>
          <w:tcPr>
            <w:tcW w:w="851" w:type="dxa"/>
            <w:shd w:val="clear" w:color="auto" w:fill="auto"/>
            <w:noWrap/>
            <w:vAlign w:val="center"/>
          </w:tcPr>
          <w:p w:rsidR="0019451E" w:rsidRPr="006C3844" w:rsidRDefault="0019451E" w:rsidP="0019451E">
            <w:pPr>
              <w:jc w:val="center"/>
            </w:pPr>
            <w:r w:rsidRPr="006C3844">
              <w:t>szt.</w:t>
            </w:r>
          </w:p>
        </w:tc>
        <w:tc>
          <w:tcPr>
            <w:tcW w:w="708" w:type="dxa"/>
            <w:shd w:val="clear" w:color="auto" w:fill="auto"/>
            <w:noWrap/>
            <w:vAlign w:val="center"/>
          </w:tcPr>
          <w:p w:rsidR="0019451E" w:rsidRPr="006C3844" w:rsidRDefault="0019451E" w:rsidP="0019451E">
            <w:pPr>
              <w:jc w:val="center"/>
            </w:pPr>
            <w:r>
              <w:t>20</w:t>
            </w:r>
          </w:p>
        </w:tc>
      </w:tr>
    </w:tbl>
    <w:p w:rsidR="00B533BC" w:rsidRDefault="00B533BC" w:rsidP="00B533BC">
      <w:pPr>
        <w:jc w:val="both"/>
      </w:pPr>
    </w:p>
    <w:p w:rsidR="00226275" w:rsidRDefault="00226275" w:rsidP="00B533BC">
      <w:pPr>
        <w:ind w:right="-1"/>
        <w:jc w:val="both"/>
        <w:rPr>
          <w:u w:val="single"/>
        </w:rPr>
      </w:pPr>
    </w:p>
    <w:p w:rsidR="00B533BC" w:rsidRPr="00226275" w:rsidRDefault="00B533BC" w:rsidP="00B533BC">
      <w:pPr>
        <w:ind w:right="-1"/>
        <w:jc w:val="both"/>
        <w:rPr>
          <w:u w:val="single"/>
        </w:rPr>
      </w:pPr>
      <w:r w:rsidRPr="00226275">
        <w:rPr>
          <w:u w:val="single"/>
        </w:rPr>
        <w:t>Zamawiający wymaga bezpłatnego użyczenia na okres trwania umowy:</w:t>
      </w:r>
    </w:p>
    <w:p w:rsidR="00B533BC" w:rsidRPr="00226275" w:rsidRDefault="00B533BC" w:rsidP="00B533BC">
      <w:pPr>
        <w:ind w:right="-1"/>
        <w:jc w:val="both"/>
      </w:pPr>
      <w:r w:rsidRPr="00226275">
        <w:t>- Instrumentariów do wszczepiania wymienionych w pakiecie gwoździ śródszpikowych blokowanych oraz instrumentarium z rączką i nakładkami celującymi przeziernymi dla promieni RTG wykonanymi z kompozytu włókna węglowego dla gwoździ śródszpikowych typu GAMMA</w:t>
      </w:r>
    </w:p>
    <w:p w:rsidR="00D14FAF" w:rsidRDefault="00D14FAF" w:rsidP="00D14FAF">
      <w:pPr>
        <w:suppressAutoHyphens/>
        <w:jc w:val="both"/>
        <w:rPr>
          <w:rFonts w:ascii="Tahoma" w:hAnsi="Tahoma" w:cs="Tahoma"/>
          <w:color w:val="000000"/>
          <w:sz w:val="20"/>
          <w:lang w:eastAsia="ar-SA"/>
        </w:rPr>
      </w:pPr>
      <w:r>
        <w:rPr>
          <w:rFonts w:ascii="Tahoma" w:hAnsi="Tahoma" w:cs="Tahoma"/>
          <w:color w:val="000000"/>
          <w:sz w:val="20"/>
        </w:rPr>
        <w:t>Instrumentarium pozostaje do dyspozycji Zamawiającego w miejscu przez niego wskazanym przez cały okres trwania umowy.</w:t>
      </w:r>
    </w:p>
    <w:p w:rsidR="00D14FAF" w:rsidRDefault="00D14FAF" w:rsidP="00D14FAF">
      <w:pPr>
        <w:pStyle w:val="Nagwek2"/>
        <w:tabs>
          <w:tab w:val="clear" w:pos="709"/>
          <w:tab w:val="clear" w:pos="1440"/>
          <w:tab w:val="left" w:pos="708"/>
        </w:tabs>
        <w:ind w:left="-71" w:firstLine="0"/>
        <w:jc w:val="both"/>
        <w:rPr>
          <w:rFonts w:ascii="Arial" w:eastAsia="Arial Unicode MS" w:hAnsi="Arial" w:cs="Arial"/>
          <w:b w:val="0"/>
          <w:sz w:val="20"/>
          <w:szCs w:val="24"/>
        </w:rPr>
      </w:pPr>
      <w:r>
        <w:rPr>
          <w:rFonts w:ascii="Arial" w:hAnsi="Arial" w:cs="Arial"/>
          <w:b w:val="0"/>
          <w:bCs/>
          <w:color w:val="000000"/>
          <w:sz w:val="20"/>
        </w:rPr>
        <w:t>Wykonawca zobowiązany jest do zapewnienia depozytu implantów w zakresie nie mniejszym niż wskazany powyżej.</w:t>
      </w:r>
    </w:p>
    <w:p w:rsidR="00D14FAF" w:rsidRDefault="00D14FAF" w:rsidP="00D14FAF">
      <w:pPr>
        <w:pStyle w:val="NormalnyWeb"/>
        <w:spacing w:before="0" w:beforeAutospacing="0" w:after="0" w:afterAutospacing="0"/>
      </w:pPr>
    </w:p>
    <w:p w:rsidR="00D14FAF" w:rsidRDefault="00D14FAF" w:rsidP="00D14FAF">
      <w:pPr>
        <w:pStyle w:val="NormalnyWeb"/>
        <w:spacing w:before="0" w:beforeAutospacing="0" w:after="0" w:afterAutospacing="0"/>
      </w:pPr>
    </w:p>
    <w:p w:rsidR="00D14FAF" w:rsidRDefault="00D14FAF" w:rsidP="00D14FAF">
      <w:pPr>
        <w:pStyle w:val="NormalnyWeb"/>
        <w:spacing w:before="0" w:beforeAutospacing="0" w:after="0" w:afterAutospacing="0"/>
      </w:pPr>
    </w:p>
    <w:p w:rsidR="00D14FAF" w:rsidRDefault="00D14FAF" w:rsidP="00D14FAF">
      <w:pPr>
        <w:pStyle w:val="NormalnyWeb"/>
        <w:spacing w:before="0" w:beforeAutospacing="0" w:after="0" w:afterAutospacing="0"/>
      </w:pPr>
    </w:p>
    <w:sectPr w:rsidR="00D14FAF" w:rsidSect="00CA0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17"/>
        </w:tabs>
        <w:ind w:left="717" w:hanging="357"/>
      </w:pPr>
      <w:rPr>
        <w:rFonts w:cs="Arial Narrow"/>
      </w:rPr>
    </w:lvl>
  </w:abstractNum>
  <w:abstractNum w:abstractNumId="1" w15:restartNumberingAfterBreak="0">
    <w:nsid w:val="567A52E0"/>
    <w:multiLevelType w:val="hybridMultilevel"/>
    <w:tmpl w:val="37EE15E2"/>
    <w:lvl w:ilvl="0" w:tplc="00D66CC6">
      <w:start w:val="1"/>
      <w:numFmt w:val="decimal"/>
      <w:lvlText w:val="%1."/>
      <w:lvlJc w:val="left"/>
      <w:pPr>
        <w:tabs>
          <w:tab w:val="num" w:pos="720"/>
        </w:tabs>
        <w:ind w:left="720" w:hanging="360"/>
      </w:pPr>
    </w:lvl>
    <w:lvl w:ilvl="1" w:tplc="518A7B5E">
      <w:start w:val="1"/>
      <w:numFmt w:val="decimal"/>
      <w:lvlText w:val="%2."/>
      <w:lvlJc w:val="left"/>
      <w:pPr>
        <w:tabs>
          <w:tab w:val="num" w:pos="1440"/>
        </w:tabs>
        <w:ind w:left="1440" w:hanging="360"/>
      </w:pPr>
    </w:lvl>
    <w:lvl w:ilvl="2" w:tplc="590C8DEE">
      <w:start w:val="1"/>
      <w:numFmt w:val="decimal"/>
      <w:lvlText w:val="%3."/>
      <w:lvlJc w:val="left"/>
      <w:pPr>
        <w:tabs>
          <w:tab w:val="num" w:pos="2160"/>
        </w:tabs>
        <w:ind w:left="2160" w:hanging="360"/>
      </w:pPr>
    </w:lvl>
    <w:lvl w:ilvl="3" w:tplc="76983210">
      <w:start w:val="1"/>
      <w:numFmt w:val="decimal"/>
      <w:lvlText w:val="%4."/>
      <w:lvlJc w:val="left"/>
      <w:pPr>
        <w:tabs>
          <w:tab w:val="num" w:pos="2880"/>
        </w:tabs>
        <w:ind w:left="2880" w:hanging="360"/>
      </w:pPr>
    </w:lvl>
    <w:lvl w:ilvl="4" w:tplc="E364074E">
      <w:start w:val="1"/>
      <w:numFmt w:val="decimal"/>
      <w:lvlText w:val="%5."/>
      <w:lvlJc w:val="left"/>
      <w:pPr>
        <w:tabs>
          <w:tab w:val="num" w:pos="3600"/>
        </w:tabs>
        <w:ind w:left="3600" w:hanging="360"/>
      </w:pPr>
    </w:lvl>
    <w:lvl w:ilvl="5" w:tplc="B9FC8882">
      <w:start w:val="1"/>
      <w:numFmt w:val="decimal"/>
      <w:lvlText w:val="%6."/>
      <w:lvlJc w:val="left"/>
      <w:pPr>
        <w:tabs>
          <w:tab w:val="num" w:pos="4320"/>
        </w:tabs>
        <w:ind w:left="4320" w:hanging="360"/>
      </w:pPr>
    </w:lvl>
    <w:lvl w:ilvl="6" w:tplc="79228B24">
      <w:start w:val="1"/>
      <w:numFmt w:val="decimal"/>
      <w:lvlText w:val="%7."/>
      <w:lvlJc w:val="left"/>
      <w:pPr>
        <w:tabs>
          <w:tab w:val="num" w:pos="5040"/>
        </w:tabs>
        <w:ind w:left="5040" w:hanging="360"/>
      </w:pPr>
    </w:lvl>
    <w:lvl w:ilvl="7" w:tplc="7012C492">
      <w:start w:val="1"/>
      <w:numFmt w:val="decimal"/>
      <w:lvlText w:val="%8."/>
      <w:lvlJc w:val="left"/>
      <w:pPr>
        <w:tabs>
          <w:tab w:val="num" w:pos="5760"/>
        </w:tabs>
        <w:ind w:left="5760" w:hanging="360"/>
      </w:pPr>
    </w:lvl>
    <w:lvl w:ilvl="8" w:tplc="8722C24A">
      <w:start w:val="1"/>
      <w:numFmt w:val="decimal"/>
      <w:lvlText w:val="%9."/>
      <w:lvlJc w:val="left"/>
      <w:pPr>
        <w:tabs>
          <w:tab w:val="num" w:pos="6480"/>
        </w:tabs>
        <w:ind w:left="6480" w:hanging="360"/>
      </w:pPr>
    </w:lvl>
  </w:abstractNum>
  <w:abstractNum w:abstractNumId="2" w15:restartNumberingAfterBreak="0">
    <w:nsid w:val="7FB5087C"/>
    <w:multiLevelType w:val="multilevel"/>
    <w:tmpl w:val="894EE873"/>
    <w:lvl w:ilvl="0">
      <w:start w:val="1"/>
      <w:numFmt w:val="decimal"/>
      <w:isLgl/>
      <w:lvlText w:val="%1."/>
      <w:lvlJc w:val="left"/>
      <w:pPr>
        <w:tabs>
          <w:tab w:val="num" w:pos="348"/>
        </w:tabs>
        <w:ind w:left="348" w:firstLine="360"/>
      </w:pPr>
      <w:rPr>
        <w:color w:val="000000"/>
        <w:position w:val="0"/>
        <w:sz w:val="20"/>
      </w:rPr>
    </w:lvl>
    <w:lvl w:ilvl="1">
      <w:start w:val="1"/>
      <w:numFmt w:val="lowerLetter"/>
      <w:lvlText w:val="%2."/>
      <w:lvlJc w:val="left"/>
      <w:pPr>
        <w:tabs>
          <w:tab w:val="num" w:pos="360"/>
        </w:tabs>
        <w:ind w:left="360" w:firstLine="1080"/>
      </w:pPr>
      <w:rPr>
        <w:color w:val="000000"/>
        <w:position w:val="0"/>
        <w:sz w:val="20"/>
      </w:rPr>
    </w:lvl>
    <w:lvl w:ilvl="2">
      <w:start w:val="1"/>
      <w:numFmt w:val="lowerRoman"/>
      <w:lvlText w:val="%3."/>
      <w:lvlJc w:val="left"/>
      <w:pPr>
        <w:tabs>
          <w:tab w:val="num" w:pos="370"/>
        </w:tabs>
        <w:ind w:left="370" w:firstLine="1790"/>
      </w:pPr>
      <w:rPr>
        <w:color w:val="000000"/>
        <w:position w:val="0"/>
        <w:sz w:val="20"/>
      </w:rPr>
    </w:lvl>
    <w:lvl w:ilvl="3">
      <w:start w:val="1"/>
      <w:numFmt w:val="decimal"/>
      <w:isLgl/>
      <w:lvlText w:val="%4."/>
      <w:lvlJc w:val="left"/>
      <w:pPr>
        <w:tabs>
          <w:tab w:val="num" w:pos="360"/>
        </w:tabs>
        <w:ind w:left="360" w:firstLine="2520"/>
      </w:pPr>
      <w:rPr>
        <w:color w:val="000000"/>
        <w:position w:val="0"/>
        <w:sz w:val="20"/>
      </w:rPr>
    </w:lvl>
    <w:lvl w:ilvl="4">
      <w:start w:val="1"/>
      <w:numFmt w:val="lowerLetter"/>
      <w:lvlText w:val="%5."/>
      <w:lvlJc w:val="left"/>
      <w:pPr>
        <w:tabs>
          <w:tab w:val="num" w:pos="360"/>
        </w:tabs>
        <w:ind w:left="360" w:firstLine="3240"/>
      </w:pPr>
      <w:rPr>
        <w:color w:val="000000"/>
        <w:position w:val="0"/>
        <w:sz w:val="20"/>
      </w:rPr>
    </w:lvl>
    <w:lvl w:ilvl="5">
      <w:start w:val="1"/>
      <w:numFmt w:val="lowerRoman"/>
      <w:lvlText w:val="%6."/>
      <w:lvlJc w:val="left"/>
      <w:pPr>
        <w:tabs>
          <w:tab w:val="num" w:pos="370"/>
        </w:tabs>
        <w:ind w:left="370" w:firstLine="3950"/>
      </w:pPr>
      <w:rPr>
        <w:color w:val="000000"/>
        <w:position w:val="0"/>
        <w:sz w:val="20"/>
      </w:rPr>
    </w:lvl>
    <w:lvl w:ilvl="6">
      <w:start w:val="1"/>
      <w:numFmt w:val="decimal"/>
      <w:isLgl/>
      <w:lvlText w:val="%7."/>
      <w:lvlJc w:val="left"/>
      <w:pPr>
        <w:tabs>
          <w:tab w:val="num" w:pos="360"/>
        </w:tabs>
        <w:ind w:left="360" w:firstLine="4680"/>
      </w:pPr>
      <w:rPr>
        <w:color w:val="000000"/>
        <w:position w:val="0"/>
        <w:sz w:val="20"/>
      </w:rPr>
    </w:lvl>
    <w:lvl w:ilvl="7">
      <w:start w:val="1"/>
      <w:numFmt w:val="lowerLetter"/>
      <w:lvlText w:val="%8."/>
      <w:lvlJc w:val="left"/>
      <w:pPr>
        <w:tabs>
          <w:tab w:val="num" w:pos="360"/>
        </w:tabs>
        <w:ind w:left="360" w:firstLine="5400"/>
      </w:pPr>
      <w:rPr>
        <w:color w:val="000000"/>
        <w:position w:val="0"/>
        <w:sz w:val="20"/>
      </w:rPr>
    </w:lvl>
    <w:lvl w:ilvl="8">
      <w:start w:val="1"/>
      <w:numFmt w:val="lowerRoman"/>
      <w:lvlText w:val="%9."/>
      <w:lvlJc w:val="left"/>
      <w:pPr>
        <w:tabs>
          <w:tab w:val="num" w:pos="370"/>
        </w:tabs>
        <w:ind w:left="370" w:firstLine="6110"/>
      </w:pPr>
      <w:rPr>
        <w:color w:val="000000"/>
        <w:position w:val="0"/>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4FAF"/>
    <w:rsid w:val="00044D03"/>
    <w:rsid w:val="0013256A"/>
    <w:rsid w:val="0019451E"/>
    <w:rsid w:val="001D3B3F"/>
    <w:rsid w:val="00226275"/>
    <w:rsid w:val="002F23DB"/>
    <w:rsid w:val="002F32BA"/>
    <w:rsid w:val="00393E96"/>
    <w:rsid w:val="003A1FD1"/>
    <w:rsid w:val="003B73DB"/>
    <w:rsid w:val="0074742B"/>
    <w:rsid w:val="00764496"/>
    <w:rsid w:val="007717D3"/>
    <w:rsid w:val="007758A6"/>
    <w:rsid w:val="00810A4B"/>
    <w:rsid w:val="00921D06"/>
    <w:rsid w:val="00934726"/>
    <w:rsid w:val="00960E77"/>
    <w:rsid w:val="00991C28"/>
    <w:rsid w:val="009D087D"/>
    <w:rsid w:val="00AE1781"/>
    <w:rsid w:val="00B533BC"/>
    <w:rsid w:val="00BA78B3"/>
    <w:rsid w:val="00CA0185"/>
    <w:rsid w:val="00CE7AF9"/>
    <w:rsid w:val="00D14FAF"/>
    <w:rsid w:val="00D43323"/>
    <w:rsid w:val="00D8093D"/>
    <w:rsid w:val="00FD0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0F6FED"/>
  <w15:docId w15:val="{EB436A44-1099-43A7-B15B-494DE7BE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185"/>
  </w:style>
  <w:style w:type="paragraph" w:styleId="Nagwek1">
    <w:name w:val="heading 1"/>
    <w:basedOn w:val="Normalny"/>
    <w:next w:val="Normalny"/>
    <w:link w:val="Nagwek1Znak"/>
    <w:qFormat/>
    <w:rsid w:val="00D14FAF"/>
    <w:pPr>
      <w:keepNext/>
      <w:spacing w:after="0" w:line="240" w:lineRule="auto"/>
      <w:outlineLvl w:val="0"/>
    </w:pPr>
    <w:rPr>
      <w:rFonts w:ascii="Arial" w:eastAsia="Times New Roman" w:hAnsi="Arial" w:cs="Arial"/>
      <w:b/>
      <w:bCs/>
      <w:sz w:val="24"/>
      <w:szCs w:val="24"/>
    </w:rPr>
  </w:style>
  <w:style w:type="paragraph" w:styleId="Nagwek2">
    <w:name w:val="heading 2"/>
    <w:basedOn w:val="Normalny"/>
    <w:next w:val="Normalny"/>
    <w:link w:val="Nagwek2Znak"/>
    <w:unhideWhenUsed/>
    <w:qFormat/>
    <w:rsid w:val="00D14FAF"/>
    <w:pPr>
      <w:keepNext/>
      <w:tabs>
        <w:tab w:val="left" w:pos="709"/>
        <w:tab w:val="num" w:pos="1440"/>
      </w:tabs>
      <w:spacing w:before="120" w:after="240" w:line="240" w:lineRule="auto"/>
      <w:ind w:left="1440" w:hanging="360"/>
      <w:outlineLvl w:val="1"/>
    </w:pPr>
    <w:rPr>
      <w:rFonts w:ascii="Times New Roman" w:eastAsia="Times New Roman" w:hAnsi="Times New Roman" w:cs="Times New Roman"/>
      <w:b/>
      <w:sz w:val="24"/>
      <w:szCs w:val="20"/>
    </w:rPr>
  </w:style>
  <w:style w:type="paragraph" w:styleId="Nagwek3">
    <w:name w:val="heading 3"/>
    <w:basedOn w:val="Normalny"/>
    <w:next w:val="Normalny"/>
    <w:link w:val="Nagwek3Znak"/>
    <w:unhideWhenUsed/>
    <w:qFormat/>
    <w:rsid w:val="00D14FAF"/>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unhideWhenUsed/>
    <w:qFormat/>
    <w:rsid w:val="00D14FAF"/>
    <w:pPr>
      <w:keepNext/>
      <w:widowControl w:val="0"/>
      <w:spacing w:after="0" w:line="240" w:lineRule="auto"/>
      <w:jc w:val="both"/>
      <w:outlineLvl w:val="3"/>
    </w:pPr>
    <w:rPr>
      <w:rFonts w:ascii="Arial" w:eastAsia="Times New Roman" w:hAnsi="Arial" w:cs="Arial"/>
      <w:b/>
      <w:bCs/>
      <w:sz w:val="20"/>
      <w:szCs w:val="24"/>
    </w:rPr>
  </w:style>
  <w:style w:type="paragraph" w:styleId="Nagwek5">
    <w:name w:val="heading 5"/>
    <w:basedOn w:val="Normalny"/>
    <w:link w:val="Nagwek5Znak"/>
    <w:semiHidden/>
    <w:unhideWhenUsed/>
    <w:qFormat/>
    <w:rsid w:val="00D14FAF"/>
    <w:pPr>
      <w:spacing w:before="100" w:beforeAutospacing="1" w:after="100" w:afterAutospacing="1" w:line="240" w:lineRule="auto"/>
      <w:outlineLvl w:val="4"/>
    </w:pPr>
    <w:rPr>
      <w:rFonts w:ascii="Times New Roman" w:eastAsia="Times New Roman" w:hAnsi="Times New Roman" w:cs="Times New Roman"/>
      <w:b/>
      <w:bCs/>
      <w:color w:val="000080"/>
      <w:sz w:val="20"/>
      <w:szCs w:val="20"/>
    </w:rPr>
  </w:style>
  <w:style w:type="paragraph" w:styleId="Nagwek6">
    <w:name w:val="heading 6"/>
    <w:basedOn w:val="Normalny"/>
    <w:next w:val="Normalny"/>
    <w:link w:val="Nagwek6Znak"/>
    <w:semiHidden/>
    <w:unhideWhenUsed/>
    <w:qFormat/>
    <w:rsid w:val="00D14FAF"/>
    <w:pPr>
      <w:keepNext/>
      <w:widowControl w:val="0"/>
      <w:autoSpaceDE w:val="0"/>
      <w:autoSpaceDN w:val="0"/>
      <w:adjustRightInd w:val="0"/>
      <w:spacing w:after="0" w:line="240" w:lineRule="auto"/>
      <w:jc w:val="center"/>
      <w:outlineLvl w:val="5"/>
    </w:pPr>
    <w:rPr>
      <w:rFonts w:ascii="Arial" w:eastAsia="Times New Roman" w:hAnsi="Arial" w:cs="Arial"/>
      <w:b/>
      <w:bCs/>
      <w:color w:val="000000"/>
      <w:sz w:val="20"/>
    </w:rPr>
  </w:style>
  <w:style w:type="paragraph" w:styleId="Nagwek7">
    <w:name w:val="heading 7"/>
    <w:basedOn w:val="Normalny"/>
    <w:next w:val="Normalny"/>
    <w:link w:val="Nagwek7Znak"/>
    <w:semiHidden/>
    <w:unhideWhenUsed/>
    <w:qFormat/>
    <w:rsid w:val="00D14FAF"/>
    <w:pPr>
      <w:keepNext/>
      <w:spacing w:after="0" w:line="240" w:lineRule="auto"/>
      <w:outlineLvl w:val="6"/>
    </w:pPr>
    <w:rPr>
      <w:rFonts w:ascii="Arial" w:eastAsia="Times New Roman" w:hAnsi="Arial" w:cs="Arial"/>
      <w:b/>
      <w:bCs/>
      <w:color w:val="000000"/>
      <w:sz w:val="20"/>
      <w:szCs w:val="24"/>
    </w:rPr>
  </w:style>
  <w:style w:type="paragraph" w:styleId="Nagwek8">
    <w:name w:val="heading 8"/>
    <w:basedOn w:val="Normalny"/>
    <w:next w:val="Normalny"/>
    <w:link w:val="Nagwek8Znak"/>
    <w:semiHidden/>
    <w:unhideWhenUsed/>
    <w:qFormat/>
    <w:rsid w:val="00D14FAF"/>
    <w:pPr>
      <w:keepNext/>
      <w:widowControl w:val="0"/>
      <w:autoSpaceDE w:val="0"/>
      <w:autoSpaceDN w:val="0"/>
      <w:adjustRightInd w:val="0"/>
      <w:spacing w:after="0" w:line="240" w:lineRule="auto"/>
      <w:jc w:val="both"/>
      <w:outlineLvl w:val="7"/>
    </w:pPr>
    <w:rPr>
      <w:rFonts w:ascii="Arial" w:eastAsia="Times New Roman" w:hAnsi="Arial" w:cs="Arial"/>
      <w:b/>
      <w:bCs/>
      <w:sz w:val="18"/>
    </w:rPr>
  </w:style>
  <w:style w:type="paragraph" w:styleId="Nagwek9">
    <w:name w:val="heading 9"/>
    <w:basedOn w:val="Normalny"/>
    <w:next w:val="Normalny"/>
    <w:link w:val="Nagwek9Znak"/>
    <w:semiHidden/>
    <w:unhideWhenUsed/>
    <w:qFormat/>
    <w:rsid w:val="00D14FAF"/>
    <w:pPr>
      <w:keepNext/>
      <w:spacing w:after="0" w:line="240" w:lineRule="auto"/>
      <w:outlineLvl w:val="8"/>
    </w:pPr>
    <w:rPr>
      <w:rFonts w:ascii="Arial" w:eastAsia="Times New Roman" w:hAnsi="Arial" w:cs="Arial"/>
      <w:b/>
      <w:b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4FAF"/>
    <w:rPr>
      <w:rFonts w:ascii="Arial" w:eastAsia="Times New Roman" w:hAnsi="Arial" w:cs="Arial"/>
      <w:b/>
      <w:bCs/>
      <w:sz w:val="24"/>
      <w:szCs w:val="24"/>
    </w:rPr>
  </w:style>
  <w:style w:type="character" w:customStyle="1" w:styleId="Nagwek2Znak">
    <w:name w:val="Nagłówek 2 Znak"/>
    <w:basedOn w:val="Domylnaczcionkaakapitu"/>
    <w:link w:val="Nagwek2"/>
    <w:rsid w:val="00D14FAF"/>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D14FAF"/>
    <w:rPr>
      <w:rFonts w:ascii="Arial" w:eastAsia="Times New Roman" w:hAnsi="Arial" w:cs="Arial"/>
      <w:b/>
      <w:bCs/>
      <w:sz w:val="26"/>
      <w:szCs w:val="26"/>
    </w:rPr>
  </w:style>
  <w:style w:type="character" w:customStyle="1" w:styleId="Nagwek4Znak">
    <w:name w:val="Nagłówek 4 Znak"/>
    <w:basedOn w:val="Domylnaczcionkaakapitu"/>
    <w:link w:val="Nagwek4"/>
    <w:rsid w:val="00D14FAF"/>
    <w:rPr>
      <w:rFonts w:ascii="Arial" w:eastAsia="Times New Roman" w:hAnsi="Arial" w:cs="Arial"/>
      <w:b/>
      <w:bCs/>
      <w:sz w:val="20"/>
      <w:szCs w:val="24"/>
    </w:rPr>
  </w:style>
  <w:style w:type="character" w:customStyle="1" w:styleId="Nagwek5Znak">
    <w:name w:val="Nagłówek 5 Znak"/>
    <w:basedOn w:val="Domylnaczcionkaakapitu"/>
    <w:link w:val="Nagwek5"/>
    <w:semiHidden/>
    <w:rsid w:val="00D14FAF"/>
    <w:rPr>
      <w:rFonts w:ascii="Times New Roman" w:eastAsia="Times New Roman" w:hAnsi="Times New Roman" w:cs="Times New Roman"/>
      <w:b/>
      <w:bCs/>
      <w:color w:val="000080"/>
      <w:sz w:val="20"/>
      <w:szCs w:val="20"/>
    </w:rPr>
  </w:style>
  <w:style w:type="character" w:customStyle="1" w:styleId="Nagwek6Znak">
    <w:name w:val="Nagłówek 6 Znak"/>
    <w:basedOn w:val="Domylnaczcionkaakapitu"/>
    <w:link w:val="Nagwek6"/>
    <w:semiHidden/>
    <w:rsid w:val="00D14FAF"/>
    <w:rPr>
      <w:rFonts w:ascii="Arial" w:eastAsia="Times New Roman" w:hAnsi="Arial" w:cs="Arial"/>
      <w:b/>
      <w:bCs/>
      <w:color w:val="000000"/>
      <w:sz w:val="20"/>
    </w:rPr>
  </w:style>
  <w:style w:type="character" w:customStyle="1" w:styleId="Nagwek7Znak">
    <w:name w:val="Nagłówek 7 Znak"/>
    <w:basedOn w:val="Domylnaczcionkaakapitu"/>
    <w:link w:val="Nagwek7"/>
    <w:semiHidden/>
    <w:rsid w:val="00D14FAF"/>
    <w:rPr>
      <w:rFonts w:ascii="Arial" w:eastAsia="Times New Roman" w:hAnsi="Arial" w:cs="Arial"/>
      <w:b/>
      <w:bCs/>
      <w:color w:val="000000"/>
      <w:sz w:val="20"/>
      <w:szCs w:val="24"/>
    </w:rPr>
  </w:style>
  <w:style w:type="character" w:customStyle="1" w:styleId="Nagwek8Znak">
    <w:name w:val="Nagłówek 8 Znak"/>
    <w:basedOn w:val="Domylnaczcionkaakapitu"/>
    <w:link w:val="Nagwek8"/>
    <w:semiHidden/>
    <w:rsid w:val="00D14FAF"/>
    <w:rPr>
      <w:rFonts w:ascii="Arial" w:eastAsia="Times New Roman" w:hAnsi="Arial" w:cs="Arial"/>
      <w:b/>
      <w:bCs/>
      <w:sz w:val="18"/>
    </w:rPr>
  </w:style>
  <w:style w:type="character" w:customStyle="1" w:styleId="Nagwek9Znak">
    <w:name w:val="Nagłówek 9 Znak"/>
    <w:basedOn w:val="Domylnaczcionkaakapitu"/>
    <w:link w:val="Nagwek9"/>
    <w:semiHidden/>
    <w:rsid w:val="00D14FAF"/>
    <w:rPr>
      <w:rFonts w:ascii="Arial" w:eastAsia="Times New Roman" w:hAnsi="Arial" w:cs="Arial"/>
      <w:b/>
      <w:bCs/>
      <w:sz w:val="18"/>
      <w:szCs w:val="24"/>
    </w:rPr>
  </w:style>
  <w:style w:type="paragraph" w:styleId="NormalnyWeb">
    <w:name w:val="Normal (Web)"/>
    <w:basedOn w:val="Normalny"/>
    <w:semiHidden/>
    <w:unhideWhenUsed/>
    <w:rsid w:val="00D14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semiHidden/>
    <w:rsid w:val="00D14FAF"/>
    <w:rPr>
      <w:rFonts w:ascii="Times New Roman" w:eastAsia="Times New Roman" w:hAnsi="Times New Roman" w:cs="Times New Roman"/>
      <w:sz w:val="20"/>
      <w:szCs w:val="20"/>
    </w:rPr>
  </w:style>
  <w:style w:type="paragraph" w:styleId="Tekstprzypisudolnego">
    <w:name w:val="footnote text"/>
    <w:basedOn w:val="Normalny"/>
    <w:link w:val="TekstprzypisudolnegoZnak"/>
    <w:semiHidden/>
    <w:unhideWhenUsed/>
    <w:rsid w:val="00D14FAF"/>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semiHidden/>
    <w:rsid w:val="00D14FAF"/>
    <w:rPr>
      <w:rFonts w:ascii="Times New Roman" w:eastAsia="Times New Roman" w:hAnsi="Times New Roman" w:cs="Times New Roman"/>
      <w:sz w:val="24"/>
      <w:szCs w:val="24"/>
    </w:rPr>
  </w:style>
  <w:style w:type="paragraph" w:styleId="Nagwek">
    <w:name w:val="header"/>
    <w:basedOn w:val="Normalny"/>
    <w:link w:val="NagwekZnak"/>
    <w:semiHidden/>
    <w:unhideWhenUsed/>
    <w:rsid w:val="00D14FAF"/>
    <w:pPr>
      <w:tabs>
        <w:tab w:val="center" w:pos="4536"/>
        <w:tab w:val="right" w:pos="9072"/>
      </w:tabs>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nhideWhenUsed/>
    <w:rsid w:val="00D14FA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D14FAF"/>
    <w:rPr>
      <w:rFonts w:ascii="Times New Roman" w:eastAsia="Times New Roman" w:hAnsi="Times New Roman" w:cs="Times New Roman"/>
      <w:sz w:val="24"/>
      <w:szCs w:val="24"/>
    </w:rPr>
  </w:style>
  <w:style w:type="paragraph" w:styleId="Tytu">
    <w:name w:val="Title"/>
    <w:basedOn w:val="Normalny"/>
    <w:link w:val="TytuZnak"/>
    <w:qFormat/>
    <w:rsid w:val="00D14FAF"/>
    <w:pPr>
      <w:tabs>
        <w:tab w:val="left" w:pos="97"/>
        <w:tab w:val="left" w:pos="8907"/>
        <w:tab w:val="left" w:pos="9004"/>
        <w:tab w:val="left" w:pos="9102"/>
      </w:tabs>
      <w:spacing w:after="0" w:line="240" w:lineRule="auto"/>
      <w:jc w:val="center"/>
    </w:pPr>
    <w:rPr>
      <w:rFonts w:ascii="Arial" w:eastAsia="Times New Roman" w:hAnsi="Arial" w:cs="Arial"/>
      <w:b/>
      <w:bCs/>
      <w:sz w:val="24"/>
      <w:szCs w:val="24"/>
      <w:lang w:val="en-US"/>
    </w:rPr>
  </w:style>
  <w:style w:type="character" w:customStyle="1" w:styleId="TytuZnak">
    <w:name w:val="Tytuł Znak"/>
    <w:basedOn w:val="Domylnaczcionkaakapitu"/>
    <w:link w:val="Tytu"/>
    <w:rsid w:val="00D14FAF"/>
    <w:rPr>
      <w:rFonts w:ascii="Arial" w:eastAsia="Times New Roman" w:hAnsi="Arial" w:cs="Arial"/>
      <w:b/>
      <w:bCs/>
      <w:sz w:val="24"/>
      <w:szCs w:val="24"/>
      <w:lang w:val="en-US"/>
    </w:rPr>
  </w:style>
  <w:style w:type="paragraph" w:styleId="Tekstpodstawowy">
    <w:name w:val="Body Text"/>
    <w:basedOn w:val="Normalny"/>
    <w:link w:val="TekstpodstawowyZnak"/>
    <w:semiHidden/>
    <w:unhideWhenUsed/>
    <w:rsid w:val="00D14FAF"/>
    <w:pPr>
      <w:spacing w:after="0" w:line="240" w:lineRule="auto"/>
    </w:pPr>
    <w:rPr>
      <w:rFonts w:ascii="Arial" w:eastAsia="Times New Roman" w:hAnsi="Arial" w:cs="Arial"/>
      <w:b/>
      <w:bCs/>
      <w:sz w:val="24"/>
      <w:szCs w:val="24"/>
    </w:rPr>
  </w:style>
  <w:style w:type="character" w:customStyle="1" w:styleId="TekstpodstawowyZnak">
    <w:name w:val="Tekst podstawowy Znak"/>
    <w:basedOn w:val="Domylnaczcionkaakapitu"/>
    <w:link w:val="Tekstpodstawowy"/>
    <w:semiHidden/>
    <w:rsid w:val="00D14FAF"/>
    <w:rPr>
      <w:rFonts w:ascii="Arial" w:eastAsia="Times New Roman" w:hAnsi="Arial" w:cs="Arial"/>
      <w:b/>
      <w:bCs/>
      <w:sz w:val="24"/>
      <w:szCs w:val="24"/>
    </w:rPr>
  </w:style>
  <w:style w:type="character" w:customStyle="1" w:styleId="TekstpodstawowywcityZnak">
    <w:name w:val="Tekst podstawowy wcięty Znak"/>
    <w:basedOn w:val="Domylnaczcionkaakapitu"/>
    <w:link w:val="Tekstpodstawowywcity"/>
    <w:semiHidden/>
    <w:rsid w:val="00D14FAF"/>
    <w:rPr>
      <w:rFonts w:ascii="Arial" w:eastAsia="Times New Roman" w:hAnsi="Arial" w:cs="Arial"/>
      <w:b/>
      <w:bCs/>
      <w:sz w:val="20"/>
      <w:szCs w:val="24"/>
    </w:rPr>
  </w:style>
  <w:style w:type="paragraph" w:styleId="Tekstpodstawowywcity">
    <w:name w:val="Body Text Indent"/>
    <w:basedOn w:val="Normalny"/>
    <w:link w:val="TekstpodstawowywcityZnak"/>
    <w:autoRedefine/>
    <w:semiHidden/>
    <w:unhideWhenUsed/>
    <w:rsid w:val="00D14FAF"/>
    <w:pPr>
      <w:tabs>
        <w:tab w:val="right" w:pos="284"/>
        <w:tab w:val="left" w:pos="408"/>
      </w:tabs>
      <w:spacing w:after="0" w:line="240" w:lineRule="auto"/>
      <w:ind w:left="408" w:hanging="408"/>
      <w:jc w:val="center"/>
    </w:pPr>
    <w:rPr>
      <w:rFonts w:ascii="Arial" w:eastAsia="Times New Roman" w:hAnsi="Arial" w:cs="Arial"/>
      <w:b/>
      <w:bCs/>
      <w:sz w:val="20"/>
      <w:szCs w:val="24"/>
    </w:rPr>
  </w:style>
  <w:style w:type="paragraph" w:styleId="Podtytu">
    <w:name w:val="Subtitle"/>
    <w:basedOn w:val="Normalny"/>
    <w:link w:val="PodtytuZnak"/>
    <w:qFormat/>
    <w:rsid w:val="00D14FAF"/>
    <w:pPr>
      <w:tabs>
        <w:tab w:val="left" w:pos="97"/>
        <w:tab w:val="left" w:pos="8907"/>
        <w:tab w:val="left" w:pos="9102"/>
      </w:tabs>
      <w:spacing w:after="0" w:line="240" w:lineRule="auto"/>
    </w:pPr>
    <w:rPr>
      <w:rFonts w:ascii="Arial" w:eastAsia="Times New Roman" w:hAnsi="Arial" w:cs="Arial"/>
      <w:sz w:val="20"/>
      <w:szCs w:val="24"/>
      <w:u w:val="single"/>
    </w:rPr>
  </w:style>
  <w:style w:type="character" w:customStyle="1" w:styleId="PodtytuZnak">
    <w:name w:val="Podtytuł Znak"/>
    <w:basedOn w:val="Domylnaczcionkaakapitu"/>
    <w:link w:val="Podtytu"/>
    <w:rsid w:val="00D14FAF"/>
    <w:rPr>
      <w:rFonts w:ascii="Arial" w:eastAsia="Times New Roman" w:hAnsi="Arial" w:cs="Arial"/>
      <w:sz w:val="20"/>
      <w:szCs w:val="24"/>
      <w:u w:val="single"/>
    </w:rPr>
  </w:style>
  <w:style w:type="paragraph" w:styleId="Tekstpodstawowy2">
    <w:name w:val="Body Text 2"/>
    <w:basedOn w:val="Normalny"/>
    <w:link w:val="Tekstpodstawowy2Znak"/>
    <w:semiHidden/>
    <w:unhideWhenUsed/>
    <w:rsid w:val="00D14FAF"/>
    <w:pPr>
      <w:spacing w:after="0" w:line="240" w:lineRule="auto"/>
    </w:pPr>
    <w:rPr>
      <w:rFonts w:ascii="Arial" w:eastAsia="Times New Roman" w:hAnsi="Arial" w:cs="Arial"/>
      <w:color w:val="000000"/>
      <w:sz w:val="24"/>
      <w:szCs w:val="24"/>
    </w:rPr>
  </w:style>
  <w:style w:type="character" w:customStyle="1" w:styleId="Tekstpodstawowy2Znak">
    <w:name w:val="Tekst podstawowy 2 Znak"/>
    <w:basedOn w:val="Domylnaczcionkaakapitu"/>
    <w:link w:val="Tekstpodstawowy2"/>
    <w:semiHidden/>
    <w:rsid w:val="00D14FAF"/>
    <w:rPr>
      <w:rFonts w:ascii="Arial" w:eastAsia="Times New Roman" w:hAnsi="Arial" w:cs="Arial"/>
      <w:color w:val="000000"/>
      <w:sz w:val="24"/>
      <w:szCs w:val="24"/>
    </w:rPr>
  </w:style>
  <w:style w:type="character" w:customStyle="1" w:styleId="Tekstpodstawowy3Znak">
    <w:name w:val="Tekst podstawowy 3 Znak"/>
    <w:basedOn w:val="Domylnaczcionkaakapitu"/>
    <w:link w:val="Tekstpodstawowy3"/>
    <w:semiHidden/>
    <w:rsid w:val="00D14FAF"/>
    <w:rPr>
      <w:rFonts w:ascii="Arial" w:eastAsia="Times New Roman" w:hAnsi="Arial" w:cs="Arial"/>
      <w:color w:val="000000"/>
      <w:sz w:val="24"/>
    </w:rPr>
  </w:style>
  <w:style w:type="paragraph" w:styleId="Tekstpodstawowy3">
    <w:name w:val="Body Text 3"/>
    <w:basedOn w:val="Normalny"/>
    <w:link w:val="Tekstpodstawowy3Znak"/>
    <w:semiHidden/>
    <w:unhideWhenUsed/>
    <w:rsid w:val="00D14FAF"/>
    <w:pPr>
      <w:widowControl w:val="0"/>
      <w:autoSpaceDE w:val="0"/>
      <w:autoSpaceDN w:val="0"/>
      <w:adjustRightInd w:val="0"/>
      <w:spacing w:after="0" w:line="240" w:lineRule="auto"/>
      <w:jc w:val="both"/>
    </w:pPr>
    <w:rPr>
      <w:rFonts w:ascii="Arial" w:eastAsia="Times New Roman" w:hAnsi="Arial" w:cs="Arial"/>
      <w:color w:val="000000"/>
      <w:sz w:val="24"/>
    </w:rPr>
  </w:style>
  <w:style w:type="character" w:customStyle="1" w:styleId="Tekstpodstawowywcity2Znak">
    <w:name w:val="Tekst podstawowy wcięty 2 Znak"/>
    <w:basedOn w:val="Domylnaczcionkaakapitu"/>
    <w:link w:val="Tekstpodstawowywcity2"/>
    <w:semiHidden/>
    <w:rsid w:val="00D14FAF"/>
    <w:rPr>
      <w:rFonts w:ascii="Arial" w:eastAsia="Times New Roman" w:hAnsi="Arial" w:cs="Arial"/>
      <w:sz w:val="24"/>
      <w:szCs w:val="24"/>
    </w:rPr>
  </w:style>
  <w:style w:type="paragraph" w:styleId="Tekstpodstawowywcity2">
    <w:name w:val="Body Text Indent 2"/>
    <w:basedOn w:val="Normalny"/>
    <w:link w:val="Tekstpodstawowywcity2Znak"/>
    <w:semiHidden/>
    <w:unhideWhenUsed/>
    <w:rsid w:val="00D14FAF"/>
    <w:pPr>
      <w:tabs>
        <w:tab w:val="right" w:pos="284"/>
        <w:tab w:val="left" w:pos="408"/>
      </w:tabs>
      <w:spacing w:after="0" w:line="240" w:lineRule="auto"/>
      <w:ind w:left="360"/>
    </w:pPr>
    <w:rPr>
      <w:rFonts w:ascii="Arial" w:eastAsia="Times New Roman" w:hAnsi="Arial" w:cs="Arial"/>
      <w:sz w:val="24"/>
      <w:szCs w:val="24"/>
    </w:rPr>
  </w:style>
  <w:style w:type="character" w:customStyle="1" w:styleId="Tekstpodstawowywcity3Znak">
    <w:name w:val="Tekst podstawowy wcięty 3 Znak"/>
    <w:basedOn w:val="Domylnaczcionkaakapitu"/>
    <w:link w:val="Tekstpodstawowywcity3"/>
    <w:semiHidden/>
    <w:rsid w:val="00D14FAF"/>
    <w:rPr>
      <w:rFonts w:ascii="Times New Roman" w:eastAsia="Times New Roman" w:hAnsi="Times New Roman" w:cs="Times New Roman"/>
      <w:sz w:val="24"/>
      <w:szCs w:val="20"/>
    </w:rPr>
  </w:style>
  <w:style w:type="paragraph" w:styleId="Tekstpodstawowywcity3">
    <w:name w:val="Body Text Indent 3"/>
    <w:basedOn w:val="Normalny"/>
    <w:link w:val="Tekstpodstawowywcity3Znak"/>
    <w:semiHidden/>
    <w:unhideWhenUsed/>
    <w:rsid w:val="00D14FAF"/>
    <w:pPr>
      <w:tabs>
        <w:tab w:val="num" w:pos="2160"/>
      </w:tabs>
      <w:spacing w:before="120" w:after="240" w:line="360" w:lineRule="auto"/>
      <w:ind w:left="900"/>
      <w:jc w:val="both"/>
    </w:pPr>
    <w:rPr>
      <w:rFonts w:ascii="Times New Roman" w:eastAsia="Times New Roman" w:hAnsi="Times New Roman" w:cs="Times New Roman"/>
      <w:sz w:val="24"/>
      <w:szCs w:val="20"/>
    </w:rPr>
  </w:style>
  <w:style w:type="paragraph" w:styleId="Zwykytekst">
    <w:name w:val="Plain Text"/>
    <w:link w:val="ZwykytekstZnak"/>
    <w:unhideWhenUsed/>
    <w:rsid w:val="00D14FAF"/>
    <w:pPr>
      <w:spacing w:after="0" w:line="240" w:lineRule="auto"/>
    </w:pPr>
    <w:rPr>
      <w:rFonts w:ascii="Courier New" w:eastAsia="ヒラギノ角ゴ Pro W3" w:hAnsi="Courier New" w:cs="Times New Roman"/>
      <w:color w:val="000000"/>
      <w:sz w:val="20"/>
      <w:szCs w:val="20"/>
    </w:rPr>
  </w:style>
  <w:style w:type="character" w:customStyle="1" w:styleId="ZwykytekstZnak">
    <w:name w:val="Zwykły tekst Znak"/>
    <w:basedOn w:val="Domylnaczcionkaakapitu"/>
    <w:link w:val="Zwykytekst"/>
    <w:rsid w:val="00D14FAF"/>
    <w:rPr>
      <w:rFonts w:ascii="Courier New" w:eastAsia="ヒラギノ角ゴ Pro W3" w:hAnsi="Courier New" w:cs="Times New Roman"/>
      <w:color w:val="000000"/>
      <w:sz w:val="20"/>
      <w:szCs w:val="20"/>
    </w:rPr>
  </w:style>
  <w:style w:type="paragraph" w:styleId="Akapitzlist">
    <w:name w:val="List Paragraph"/>
    <w:basedOn w:val="Normalny"/>
    <w:qFormat/>
    <w:rsid w:val="00D14FAF"/>
    <w:pPr>
      <w:spacing w:after="0" w:line="240" w:lineRule="auto"/>
      <w:ind w:left="708"/>
    </w:pPr>
    <w:rPr>
      <w:rFonts w:ascii="Times New Roman" w:eastAsia="Times New Roman" w:hAnsi="Times New Roman" w:cs="Times New Roman"/>
      <w:sz w:val="24"/>
      <w:szCs w:val="24"/>
    </w:rPr>
  </w:style>
  <w:style w:type="paragraph" w:customStyle="1" w:styleId="xl25">
    <w:name w:val="xl25"/>
    <w:basedOn w:val="Normalny"/>
    <w:semiHidden/>
    <w:rsid w:val="00D14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Bezformatowania">
    <w:name w:val="Bez formatowania"/>
    <w:rsid w:val="00D14FAF"/>
    <w:pPr>
      <w:spacing w:after="0" w:line="240" w:lineRule="auto"/>
    </w:pPr>
    <w:rPr>
      <w:rFonts w:ascii="Lucida Grande" w:eastAsia="ヒラギノ角ゴ Pro W3" w:hAnsi="Lucida Grande" w:cs="Times New Roman"/>
      <w:color w:val="000000"/>
      <w:sz w:val="20"/>
      <w:szCs w:val="20"/>
    </w:rPr>
  </w:style>
  <w:style w:type="paragraph" w:customStyle="1" w:styleId="xl31">
    <w:name w:val="xl31"/>
    <w:basedOn w:val="Normalny"/>
    <w:rsid w:val="00B533BC"/>
    <w:pPr>
      <w:pBdr>
        <w:left w:val="single" w:sz="8" w:space="0" w:color="auto"/>
      </w:pBdr>
      <w:spacing w:before="100" w:after="100" w:line="240" w:lineRule="auto"/>
    </w:pPr>
    <w:rPr>
      <w:rFonts w:ascii="Arial" w:eastAsia="Arial Unicode MS"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9</Pages>
  <Words>3043</Words>
  <Characters>18261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Powiatowy w Jarocinie</dc:creator>
  <cp:keywords/>
  <dc:description/>
  <cp:lastModifiedBy>Szpital Powiatowy w Jarocinie</cp:lastModifiedBy>
  <cp:revision>15</cp:revision>
  <cp:lastPrinted>2019-04-24T10:05:00Z</cp:lastPrinted>
  <dcterms:created xsi:type="dcterms:W3CDTF">2017-12-14T08:56:00Z</dcterms:created>
  <dcterms:modified xsi:type="dcterms:W3CDTF">2019-04-24T10:06:00Z</dcterms:modified>
</cp:coreProperties>
</file>